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8249" w14:textId="45C859BD" w:rsidR="00BE7C84" w:rsidRPr="00DF67EE" w:rsidRDefault="00BE7C84" w:rsidP="00BE7C84">
      <w:pPr>
        <w:jc w:val="center"/>
        <w:rPr>
          <w:b/>
          <w:sz w:val="28"/>
          <w:szCs w:val="28"/>
        </w:rPr>
      </w:pPr>
      <w:r w:rsidRPr="00DF67EE">
        <w:rPr>
          <w:b/>
          <w:sz w:val="28"/>
          <w:szCs w:val="28"/>
        </w:rPr>
        <w:t>Nairn Coastal Rowing Club.  Trustees Meeting</w:t>
      </w:r>
      <w:r w:rsidR="003464D9" w:rsidRPr="00DF67EE">
        <w:rPr>
          <w:b/>
          <w:sz w:val="28"/>
          <w:szCs w:val="28"/>
        </w:rPr>
        <w:t xml:space="preserve">  </w:t>
      </w:r>
    </w:p>
    <w:p w14:paraId="32276FAB" w14:textId="6209381C" w:rsidR="003464D9" w:rsidRPr="00BE7C84" w:rsidRDefault="003464D9" w:rsidP="00BE7C8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14:paraId="680DBC33" w14:textId="5AED1D7E" w:rsidR="00BE7C84" w:rsidRDefault="00BE7C84" w:rsidP="00BE7C84">
      <w:pPr>
        <w:jc w:val="center"/>
      </w:pPr>
      <w:r>
        <w:t>Venue:  Waverley Lodge.      Date:  29</w:t>
      </w:r>
      <w:r w:rsidRPr="00BE7C84">
        <w:rPr>
          <w:vertAlign w:val="superscript"/>
        </w:rPr>
        <w:t>th</w:t>
      </w:r>
      <w:r>
        <w:t xml:space="preserve"> May 2019</w:t>
      </w:r>
      <w:r w:rsidR="008E4D56">
        <w:t xml:space="preserve"> @1930Hrs</w:t>
      </w:r>
    </w:p>
    <w:p w14:paraId="6891E93B" w14:textId="61607267" w:rsidR="00BE7C84" w:rsidRPr="00DF67EE" w:rsidRDefault="00BE7C84">
      <w:pPr>
        <w:rPr>
          <w:u w:val="single"/>
        </w:rPr>
      </w:pPr>
      <w:r w:rsidRPr="00BE7C84">
        <w:rPr>
          <w:u w:val="single"/>
        </w:rPr>
        <w:t>Attendees</w:t>
      </w:r>
      <w:r>
        <w:tab/>
      </w:r>
      <w:r>
        <w:tab/>
      </w:r>
      <w:r>
        <w:tab/>
      </w:r>
      <w:r>
        <w:tab/>
      </w:r>
      <w:r>
        <w:tab/>
      </w:r>
      <w:r w:rsidRPr="00DF67EE">
        <w:rPr>
          <w:u w:val="single"/>
        </w:rPr>
        <w:t>Other Individual References</w:t>
      </w:r>
    </w:p>
    <w:p w14:paraId="30205A73" w14:textId="1F8D9F91" w:rsidR="00BE7C84" w:rsidRDefault="00BE7C84">
      <w:r>
        <w:t>Bill Wright</w:t>
      </w:r>
      <w:r>
        <w:tab/>
      </w:r>
      <w:r>
        <w:tab/>
        <w:t>(BW)</w:t>
      </w:r>
      <w:r>
        <w:tab/>
      </w:r>
      <w:r>
        <w:tab/>
      </w:r>
      <w:r>
        <w:tab/>
        <w:t xml:space="preserve">NCRC Rowing </w:t>
      </w:r>
      <w:r>
        <w:tab/>
      </w:r>
      <w:r>
        <w:tab/>
        <w:t xml:space="preserve"> (Admin)</w:t>
      </w:r>
    </w:p>
    <w:p w14:paraId="1D3B4D1E" w14:textId="2184015E" w:rsidR="00BE7C84" w:rsidRDefault="00BE7C84">
      <w:r>
        <w:t>Bob Fereneth</w:t>
      </w:r>
      <w:r>
        <w:tab/>
      </w:r>
      <w:r>
        <w:tab/>
        <w:t>(</w:t>
      </w:r>
      <w:proofErr w:type="gramStart"/>
      <w:r>
        <w:t>BF)</w:t>
      </w:r>
      <w:r w:rsidR="00CA64EA">
        <w:t xml:space="preserve">   </w:t>
      </w:r>
      <w:proofErr w:type="gramEnd"/>
      <w:r w:rsidR="00CA64EA">
        <w:t xml:space="preserve">                              </w:t>
      </w:r>
      <w:r w:rsidR="00CA64EA">
        <w:tab/>
      </w:r>
      <w:r w:rsidR="00DF67EE">
        <w:t>NCRC Membership</w:t>
      </w:r>
      <w:r w:rsidR="00DF67EE">
        <w:tab/>
        <w:t>(</w:t>
      </w:r>
      <w:proofErr w:type="spellStart"/>
      <w:r w:rsidR="00DF67EE">
        <w:t>Mem</w:t>
      </w:r>
      <w:r w:rsidR="00B43C8F">
        <w:t>b</w:t>
      </w:r>
      <w:r w:rsidR="00DF67EE">
        <w:t>Sec</w:t>
      </w:r>
      <w:proofErr w:type="spellEnd"/>
      <w:r w:rsidR="00DF67EE">
        <w:t>)</w:t>
      </w:r>
    </w:p>
    <w:p w14:paraId="62E0D30F" w14:textId="50F24E9A" w:rsidR="00BE7C84" w:rsidRDefault="00BE7C84">
      <w:r>
        <w:t>Matt Hilton</w:t>
      </w:r>
      <w:r>
        <w:tab/>
      </w:r>
      <w:r>
        <w:tab/>
        <w:t>(MH)</w:t>
      </w:r>
      <w:r w:rsidR="00DF67EE">
        <w:tab/>
      </w:r>
      <w:r w:rsidR="00DF67EE">
        <w:tab/>
      </w:r>
      <w:r w:rsidR="00DF67EE">
        <w:tab/>
        <w:t xml:space="preserve">Robbie Gordon      </w:t>
      </w:r>
      <w:r w:rsidR="00DF67EE">
        <w:tab/>
        <w:t>(RG)</w:t>
      </w:r>
    </w:p>
    <w:p w14:paraId="5BC04960" w14:textId="73646B8E" w:rsidR="00BE7C84" w:rsidRDefault="00BE7C84">
      <w:r>
        <w:t>Ian Addison</w:t>
      </w:r>
      <w:r>
        <w:tab/>
      </w:r>
      <w:r>
        <w:tab/>
        <w:t>(IA)</w:t>
      </w:r>
      <w:r w:rsidR="00DF67EE">
        <w:tab/>
      </w:r>
      <w:r w:rsidR="00DF67EE">
        <w:tab/>
      </w:r>
      <w:r w:rsidR="00DF67EE">
        <w:tab/>
        <w:t>John Ashford</w:t>
      </w:r>
      <w:r w:rsidR="00DF67EE">
        <w:tab/>
      </w:r>
      <w:r w:rsidR="00DF67EE">
        <w:tab/>
        <w:t>(JA)</w:t>
      </w:r>
    </w:p>
    <w:p w14:paraId="6E7F1866" w14:textId="0D19B0E4" w:rsidR="00EC3C56" w:rsidRDefault="00EC3C56">
      <w:r>
        <w:t>Jimmy Young</w:t>
      </w:r>
      <w:r>
        <w:tab/>
      </w:r>
      <w:r>
        <w:tab/>
        <w:t>(JY)</w:t>
      </w:r>
      <w:r w:rsidR="00C544C8">
        <w:tab/>
      </w:r>
      <w:r w:rsidR="00C544C8">
        <w:tab/>
      </w:r>
      <w:r w:rsidR="00C544C8">
        <w:tab/>
        <w:t>David Brownless</w:t>
      </w:r>
      <w:r w:rsidR="00C544C8">
        <w:tab/>
        <w:t>(DB)</w:t>
      </w:r>
    </w:p>
    <w:p w14:paraId="2DA3C04B" w14:textId="60A237A0" w:rsidR="00F82C7D" w:rsidRDefault="00F82C7D">
      <w:r>
        <w:tab/>
      </w:r>
      <w:r>
        <w:tab/>
      </w:r>
      <w:r>
        <w:tab/>
      </w:r>
      <w:r>
        <w:tab/>
      </w:r>
      <w:r>
        <w:tab/>
      </w:r>
      <w:r>
        <w:tab/>
        <w:t>David Matthews</w:t>
      </w:r>
      <w:r>
        <w:tab/>
        <w:t>(DM)</w:t>
      </w:r>
    </w:p>
    <w:p w14:paraId="4A3CE00C" w14:textId="05B9AAD8" w:rsidR="001A7C65" w:rsidRDefault="001A7C65">
      <w:r>
        <w:tab/>
      </w:r>
      <w:r>
        <w:tab/>
      </w:r>
      <w:r>
        <w:tab/>
      </w:r>
      <w:r>
        <w:tab/>
      </w:r>
      <w:r>
        <w:tab/>
      </w:r>
      <w:r>
        <w:tab/>
        <w:t>Jenny Boyle</w:t>
      </w:r>
      <w:r>
        <w:tab/>
      </w:r>
      <w:r>
        <w:tab/>
        <w:t>(JB)</w:t>
      </w:r>
    </w:p>
    <w:p w14:paraId="5FA75430" w14:textId="2D8AFC84" w:rsidR="00CA64EA" w:rsidRDefault="00C544C8">
      <w:r>
        <w:t>Apologies from David Brownless, and NCRC Admin.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5768"/>
        <w:gridCol w:w="1263"/>
        <w:gridCol w:w="1344"/>
      </w:tblGrid>
      <w:tr w:rsidR="003464D9" w14:paraId="77AB7CC8" w14:textId="77777777" w:rsidTr="008C40D7">
        <w:tc>
          <w:tcPr>
            <w:tcW w:w="641" w:type="dxa"/>
          </w:tcPr>
          <w:p w14:paraId="52359A14" w14:textId="6C66FB82" w:rsidR="00CA64EA" w:rsidRPr="00D967BB" w:rsidRDefault="00CA64EA">
            <w:pPr>
              <w:rPr>
                <w:b/>
              </w:rPr>
            </w:pPr>
            <w:r w:rsidRPr="00D967BB">
              <w:rPr>
                <w:b/>
              </w:rPr>
              <w:t>Item</w:t>
            </w:r>
          </w:p>
        </w:tc>
        <w:tc>
          <w:tcPr>
            <w:tcW w:w="5768" w:type="dxa"/>
          </w:tcPr>
          <w:p w14:paraId="6D64BFF0" w14:textId="7491100E" w:rsidR="00CA64EA" w:rsidRPr="00D967BB" w:rsidRDefault="00CA64EA">
            <w:pPr>
              <w:rPr>
                <w:b/>
              </w:rPr>
            </w:pPr>
            <w:r w:rsidRPr="00D967BB">
              <w:rPr>
                <w:b/>
              </w:rPr>
              <w:t>Subject</w:t>
            </w:r>
          </w:p>
        </w:tc>
        <w:tc>
          <w:tcPr>
            <w:tcW w:w="1263" w:type="dxa"/>
          </w:tcPr>
          <w:p w14:paraId="4D244FC0" w14:textId="3A3F59D1" w:rsidR="00CA64EA" w:rsidRPr="00D967BB" w:rsidRDefault="00CA64EA">
            <w:pPr>
              <w:rPr>
                <w:b/>
              </w:rPr>
            </w:pPr>
            <w:r w:rsidRPr="00D967BB">
              <w:rPr>
                <w:b/>
              </w:rPr>
              <w:t>Action By</w:t>
            </w:r>
          </w:p>
        </w:tc>
        <w:tc>
          <w:tcPr>
            <w:tcW w:w="1344" w:type="dxa"/>
          </w:tcPr>
          <w:p w14:paraId="05145271" w14:textId="129073D7" w:rsidR="00CA64EA" w:rsidRPr="00D967BB" w:rsidRDefault="00CA64EA">
            <w:pPr>
              <w:rPr>
                <w:b/>
              </w:rPr>
            </w:pPr>
            <w:r w:rsidRPr="00D967BB">
              <w:rPr>
                <w:b/>
              </w:rPr>
              <w:t>Date</w:t>
            </w:r>
          </w:p>
        </w:tc>
      </w:tr>
      <w:tr w:rsidR="003464D9" w14:paraId="778558A0" w14:textId="77777777" w:rsidTr="001A7C65">
        <w:trPr>
          <w:trHeight w:val="824"/>
        </w:trPr>
        <w:tc>
          <w:tcPr>
            <w:tcW w:w="641" w:type="dxa"/>
          </w:tcPr>
          <w:p w14:paraId="08DF0CA8" w14:textId="2DA378E3" w:rsidR="00CA64EA" w:rsidRDefault="00CA64EA">
            <w:r>
              <w:t>1.</w:t>
            </w:r>
          </w:p>
        </w:tc>
        <w:tc>
          <w:tcPr>
            <w:tcW w:w="5768" w:type="dxa"/>
          </w:tcPr>
          <w:p w14:paraId="396CF026" w14:textId="77777777" w:rsidR="00202EF2" w:rsidRDefault="00CA64EA">
            <w:r>
              <w:t xml:space="preserve">MOM to be recorded by BW, other attendees to review, </w:t>
            </w:r>
            <w:r w:rsidR="00202EF2">
              <w:t>and comment within 24hrs</w:t>
            </w:r>
          </w:p>
          <w:p w14:paraId="6FF53037" w14:textId="649B9567" w:rsidR="00C934CF" w:rsidRDefault="00CA64EA">
            <w:r>
              <w:t xml:space="preserve">MOM published by </w:t>
            </w:r>
            <w:r w:rsidR="006E47B1">
              <w:t>8</w:t>
            </w:r>
            <w:r w:rsidR="006E47B1" w:rsidRPr="006E47B1">
              <w:rPr>
                <w:vertAlign w:val="superscript"/>
              </w:rPr>
              <w:t>th</w:t>
            </w:r>
            <w:r w:rsidR="006E47B1">
              <w:t xml:space="preserve"> </w:t>
            </w:r>
            <w:r>
              <w:t>June</w:t>
            </w:r>
          </w:p>
        </w:tc>
        <w:tc>
          <w:tcPr>
            <w:tcW w:w="1263" w:type="dxa"/>
          </w:tcPr>
          <w:p w14:paraId="720AE999" w14:textId="77777777" w:rsidR="00CA64EA" w:rsidRDefault="00DF67EE">
            <w:r>
              <w:t>Trustees</w:t>
            </w:r>
          </w:p>
          <w:p w14:paraId="42C41711" w14:textId="77777777" w:rsidR="00202EF2" w:rsidRDefault="00202EF2"/>
          <w:p w14:paraId="2C47AE1C" w14:textId="2345AB29" w:rsidR="00D967BB" w:rsidRDefault="00D967BB">
            <w:r>
              <w:t>Admin</w:t>
            </w:r>
          </w:p>
        </w:tc>
        <w:tc>
          <w:tcPr>
            <w:tcW w:w="1344" w:type="dxa"/>
          </w:tcPr>
          <w:p w14:paraId="254C453A" w14:textId="44C35974" w:rsidR="00CA64EA" w:rsidRDefault="006E47B1">
            <w:r>
              <w:t>2nd</w:t>
            </w:r>
            <w:r w:rsidR="00DF67EE">
              <w:t xml:space="preserve"> June 19</w:t>
            </w:r>
          </w:p>
          <w:p w14:paraId="108CE138" w14:textId="77777777" w:rsidR="00202EF2" w:rsidRDefault="00202EF2"/>
          <w:p w14:paraId="54EF3306" w14:textId="77B5B27A" w:rsidR="00D967BB" w:rsidRDefault="00D967BB">
            <w:r>
              <w:t>8</w:t>
            </w:r>
            <w:r w:rsidRPr="00D967BB">
              <w:rPr>
                <w:vertAlign w:val="superscript"/>
              </w:rPr>
              <w:t>th</w:t>
            </w:r>
            <w:r>
              <w:t xml:space="preserve"> June19</w:t>
            </w:r>
          </w:p>
        </w:tc>
      </w:tr>
      <w:tr w:rsidR="003464D9" w14:paraId="67781BD9" w14:textId="77777777" w:rsidTr="008C40D7">
        <w:tc>
          <w:tcPr>
            <w:tcW w:w="641" w:type="dxa"/>
          </w:tcPr>
          <w:p w14:paraId="51A5DE19" w14:textId="6877A661" w:rsidR="00CA64EA" w:rsidRDefault="00CA64EA">
            <w:r>
              <w:t>2a</w:t>
            </w:r>
          </w:p>
        </w:tc>
        <w:tc>
          <w:tcPr>
            <w:tcW w:w="5768" w:type="dxa"/>
          </w:tcPr>
          <w:p w14:paraId="7BF88800" w14:textId="77777777" w:rsidR="00CA64EA" w:rsidRDefault="00CA64EA">
            <w:r>
              <w:t>Current Financial Situation</w:t>
            </w:r>
          </w:p>
          <w:p w14:paraId="3FBB3B22" w14:textId="77777777" w:rsidR="00CA64EA" w:rsidRDefault="00CA64EA">
            <w:r>
              <w:t xml:space="preserve">RBS: £1600 Grant Money £500 Bank of Scotland </w:t>
            </w:r>
            <w:r w:rsidR="00EC3C56">
              <w:t>£515</w:t>
            </w:r>
          </w:p>
          <w:p w14:paraId="6346352E" w14:textId="20BA02AA" w:rsidR="00C934CF" w:rsidRPr="00E3419F" w:rsidRDefault="00271C0B">
            <w:pPr>
              <w:rPr>
                <w:b/>
              </w:rPr>
            </w:pPr>
            <w:r w:rsidRPr="00E3419F">
              <w:rPr>
                <w:b/>
              </w:rPr>
              <w:t>Total £2615</w:t>
            </w:r>
          </w:p>
        </w:tc>
        <w:tc>
          <w:tcPr>
            <w:tcW w:w="1263" w:type="dxa"/>
          </w:tcPr>
          <w:p w14:paraId="17730639" w14:textId="378B179C" w:rsidR="00CA64EA" w:rsidRDefault="00CA64EA">
            <w:r>
              <w:t>Info</w:t>
            </w:r>
          </w:p>
        </w:tc>
        <w:tc>
          <w:tcPr>
            <w:tcW w:w="1344" w:type="dxa"/>
          </w:tcPr>
          <w:p w14:paraId="32C26A63" w14:textId="7A8F82E5" w:rsidR="00CA64EA" w:rsidRDefault="003464D9">
            <w:r>
              <w:t>Info</w:t>
            </w:r>
          </w:p>
        </w:tc>
      </w:tr>
      <w:tr w:rsidR="003464D9" w14:paraId="372EC521" w14:textId="77777777" w:rsidTr="008C40D7">
        <w:tc>
          <w:tcPr>
            <w:tcW w:w="641" w:type="dxa"/>
          </w:tcPr>
          <w:p w14:paraId="05D14367" w14:textId="3C887860" w:rsidR="00CA64EA" w:rsidRDefault="00CA64EA">
            <w:r>
              <w:t>2b</w:t>
            </w:r>
          </w:p>
        </w:tc>
        <w:tc>
          <w:tcPr>
            <w:tcW w:w="5768" w:type="dxa"/>
          </w:tcPr>
          <w:p w14:paraId="04409E58" w14:textId="1DDF65A7" w:rsidR="00CA64EA" w:rsidRDefault="00CA64EA">
            <w:r>
              <w:t>Plan to consolidate banking with Bank of Scotland</w:t>
            </w:r>
          </w:p>
          <w:p w14:paraId="6213DC5C" w14:textId="77777777" w:rsidR="006E47B1" w:rsidRDefault="006E47B1">
            <w:r>
              <w:t xml:space="preserve">It was decided to leave at least £200 in RBS until arrangement </w:t>
            </w:r>
          </w:p>
          <w:p w14:paraId="1E4B896B" w14:textId="2EF9AD16" w:rsidR="006E47B1" w:rsidRDefault="006E47B1">
            <w:r>
              <w:t>to change SO to Council for Viewfield achieved.</w:t>
            </w:r>
          </w:p>
          <w:p w14:paraId="3B71E701" w14:textId="0BF16A87" w:rsidR="006E47B1" w:rsidRDefault="006E47B1">
            <w:r>
              <w:t>BW to transfer £1500 to B of S from RBS</w:t>
            </w:r>
            <w:r w:rsidR="001A7C65">
              <w:t xml:space="preserve"> (DONE</w:t>
            </w:r>
            <w:r w:rsidR="007A6176">
              <w:t xml:space="preserve"> </w:t>
            </w:r>
            <w:r w:rsidR="001A7C65">
              <w:t>30/05/19)</w:t>
            </w:r>
          </w:p>
          <w:p w14:paraId="3FB06AA9" w14:textId="362E0CC1" w:rsidR="006E47B1" w:rsidRDefault="006E47B1">
            <w:r>
              <w:t>IA to pick up Cheque Books etc from MH</w:t>
            </w:r>
          </w:p>
          <w:p w14:paraId="48138BA7" w14:textId="09BBC9FD" w:rsidR="00EC3C56" w:rsidRDefault="00EC3C56"/>
        </w:tc>
        <w:tc>
          <w:tcPr>
            <w:tcW w:w="1263" w:type="dxa"/>
          </w:tcPr>
          <w:p w14:paraId="25E50A40" w14:textId="77777777" w:rsidR="00CA64EA" w:rsidRDefault="00CA64EA"/>
          <w:p w14:paraId="1434820D" w14:textId="77777777" w:rsidR="006E47B1" w:rsidRDefault="006E47B1"/>
          <w:p w14:paraId="3BDFCEF5" w14:textId="6FD03310" w:rsidR="006E47B1" w:rsidRDefault="006E47B1"/>
          <w:p w14:paraId="2143F303" w14:textId="7A259023" w:rsidR="006E47B1" w:rsidRDefault="006E47B1">
            <w:r>
              <w:t>BW</w:t>
            </w:r>
          </w:p>
          <w:p w14:paraId="30E15937" w14:textId="7CC065DF" w:rsidR="006E47B1" w:rsidRDefault="006E47B1">
            <w:r>
              <w:t>IA/MH</w:t>
            </w:r>
          </w:p>
        </w:tc>
        <w:tc>
          <w:tcPr>
            <w:tcW w:w="1344" w:type="dxa"/>
          </w:tcPr>
          <w:p w14:paraId="385D112D" w14:textId="77777777" w:rsidR="00CA64EA" w:rsidRDefault="00CA64EA"/>
          <w:p w14:paraId="010B00F9" w14:textId="77777777" w:rsidR="006E47B1" w:rsidRDefault="006E47B1"/>
          <w:p w14:paraId="59F4F38C" w14:textId="77777777" w:rsidR="006E47B1" w:rsidRDefault="006E47B1"/>
          <w:p w14:paraId="353508C3" w14:textId="77777777" w:rsidR="006E47B1" w:rsidRDefault="006E47B1">
            <w:r>
              <w:t>31</w:t>
            </w:r>
            <w:r w:rsidRPr="006E47B1">
              <w:rPr>
                <w:vertAlign w:val="superscript"/>
              </w:rPr>
              <w:t>st</w:t>
            </w:r>
            <w:r>
              <w:t xml:space="preserve"> May</w:t>
            </w:r>
          </w:p>
          <w:p w14:paraId="50285AC3" w14:textId="31B95A4A" w:rsidR="006E47B1" w:rsidRDefault="006E47B1">
            <w:r>
              <w:t>31</w:t>
            </w:r>
            <w:r w:rsidRPr="006E47B1">
              <w:rPr>
                <w:vertAlign w:val="superscript"/>
              </w:rPr>
              <w:t>st</w:t>
            </w:r>
            <w:r>
              <w:t xml:space="preserve"> May</w:t>
            </w:r>
          </w:p>
        </w:tc>
      </w:tr>
      <w:tr w:rsidR="003464D9" w14:paraId="5AC16387" w14:textId="77777777" w:rsidTr="008C40D7">
        <w:tc>
          <w:tcPr>
            <w:tcW w:w="641" w:type="dxa"/>
          </w:tcPr>
          <w:p w14:paraId="184D581C" w14:textId="737AF9B5" w:rsidR="00CA64EA" w:rsidRDefault="00CA64EA">
            <w:r>
              <w:t>2c</w:t>
            </w:r>
          </w:p>
        </w:tc>
        <w:tc>
          <w:tcPr>
            <w:tcW w:w="5768" w:type="dxa"/>
          </w:tcPr>
          <w:p w14:paraId="54325BD1" w14:textId="2577C6EE" w:rsidR="00CA64EA" w:rsidRDefault="00CA64EA" w:rsidP="00CA64EA">
            <w:r>
              <w:t>Imminent Expenditure Items;</w:t>
            </w:r>
            <w:r w:rsidR="006E47B1">
              <w:t xml:space="preserve"> (Already committed)</w:t>
            </w:r>
          </w:p>
          <w:p w14:paraId="4A78181D" w14:textId="32E320CA" w:rsidR="00CA64EA" w:rsidRDefault="00CA64EA" w:rsidP="00CA64EA">
            <w:r>
              <w:t>Balance for Esther’s cover</w:t>
            </w:r>
            <w:r w:rsidR="00B43C8F">
              <w:t xml:space="preserve">                                 £280</w:t>
            </w:r>
          </w:p>
          <w:p w14:paraId="582F8BFA" w14:textId="5EDB91D3" w:rsidR="00CA64EA" w:rsidRDefault="00CA64EA" w:rsidP="00CA64EA">
            <w:r>
              <w:t>Membership Expenditure</w:t>
            </w:r>
            <w:r w:rsidR="00EC3C56">
              <w:t xml:space="preserve"> Reimbursement.  £</w:t>
            </w:r>
            <w:r w:rsidR="00B43C8F">
              <w:t>200 (</w:t>
            </w:r>
            <w:proofErr w:type="spellStart"/>
            <w:r w:rsidR="00B43C8F">
              <w:t>Approx</w:t>
            </w:r>
            <w:proofErr w:type="spellEnd"/>
            <w:r w:rsidR="00B43C8F">
              <w:t>)</w:t>
            </w:r>
          </w:p>
          <w:p w14:paraId="28762DA9" w14:textId="7F176423" w:rsidR="00B43C8F" w:rsidRDefault="00B43C8F" w:rsidP="00CA64EA">
            <w:r>
              <w:t>[BF/BW/Gail Duff &amp; Martin Lugg]</w:t>
            </w:r>
          </w:p>
          <w:p w14:paraId="3F697E16" w14:textId="511C5B20" w:rsidR="006E47B1" w:rsidRDefault="006E47B1" w:rsidP="00CA64EA">
            <w:r>
              <w:t>NB: Situation regarding Towing Fuel reimbursement to be clarified</w:t>
            </w:r>
          </w:p>
          <w:p w14:paraId="293E36E8" w14:textId="4D76DFFD" w:rsidR="00EC3C56" w:rsidRDefault="00EC3C56" w:rsidP="00CA64EA">
            <w:r>
              <w:t>Kayak Club Invoice                                              £</w:t>
            </w:r>
            <w:r w:rsidR="00B43C8F">
              <w:t xml:space="preserve"> </w:t>
            </w:r>
            <w:r>
              <w:t>50</w:t>
            </w:r>
          </w:p>
          <w:p w14:paraId="647BC58C" w14:textId="0607545A" w:rsidR="00F64787" w:rsidRDefault="00F64787" w:rsidP="00CA64EA">
            <w:r>
              <w:t>New bailing pump to be purchased                 £</w:t>
            </w:r>
            <w:proofErr w:type="gramStart"/>
            <w:r>
              <w:t>40  (</w:t>
            </w:r>
            <w:proofErr w:type="spellStart"/>
            <w:proofErr w:type="gramEnd"/>
            <w:r>
              <w:t>Approx</w:t>
            </w:r>
            <w:proofErr w:type="spellEnd"/>
            <w:r>
              <w:t>)</w:t>
            </w:r>
          </w:p>
          <w:p w14:paraId="6A39EAD5" w14:textId="3FBF7EB6" w:rsidR="00271C0B" w:rsidRDefault="00271C0B" w:rsidP="00CA64EA">
            <w:r>
              <w:t xml:space="preserve">Total </w:t>
            </w:r>
            <w:proofErr w:type="spellStart"/>
            <w:r w:rsidRPr="00E3419F">
              <w:rPr>
                <w:b/>
                <w:color w:val="FF0000"/>
              </w:rPr>
              <w:t>Approx</w:t>
            </w:r>
            <w:proofErr w:type="spellEnd"/>
            <w:r w:rsidRPr="00E3419F">
              <w:rPr>
                <w:b/>
                <w:color w:val="FF0000"/>
              </w:rPr>
              <w:t xml:space="preserve"> £5</w:t>
            </w:r>
            <w:r w:rsidR="00F64787">
              <w:rPr>
                <w:b/>
                <w:color w:val="FF0000"/>
              </w:rPr>
              <w:t>7</w:t>
            </w:r>
            <w:r w:rsidR="006E47B1">
              <w:rPr>
                <w:b/>
                <w:color w:val="FF0000"/>
              </w:rPr>
              <w:t>0</w:t>
            </w:r>
            <w:r w:rsidRPr="00E3419F">
              <w:rPr>
                <w:color w:val="FF0000"/>
              </w:rPr>
              <w:t xml:space="preserve"> </w:t>
            </w:r>
            <w:r>
              <w:t>in coming month.</w:t>
            </w:r>
          </w:p>
        </w:tc>
        <w:tc>
          <w:tcPr>
            <w:tcW w:w="1263" w:type="dxa"/>
          </w:tcPr>
          <w:p w14:paraId="1294C99D" w14:textId="77777777" w:rsidR="00CA64EA" w:rsidRDefault="00CA64EA"/>
          <w:p w14:paraId="3D9DDBF4" w14:textId="77777777" w:rsidR="006E47B1" w:rsidRDefault="006E47B1"/>
          <w:p w14:paraId="20D0C7FB" w14:textId="77777777" w:rsidR="006E47B1" w:rsidRDefault="006E47B1"/>
          <w:p w14:paraId="56CAD58B" w14:textId="77777777" w:rsidR="006E47B1" w:rsidRDefault="006E47B1"/>
          <w:p w14:paraId="49553DC1" w14:textId="77777777" w:rsidR="006E47B1" w:rsidRDefault="006E47B1"/>
          <w:p w14:paraId="4F2BED08" w14:textId="77777777" w:rsidR="006E47B1" w:rsidRDefault="006E47B1">
            <w:r>
              <w:t>BF</w:t>
            </w:r>
          </w:p>
          <w:p w14:paraId="6D99380B" w14:textId="77777777" w:rsidR="00F64787" w:rsidRDefault="00F64787"/>
          <w:p w14:paraId="4AF2E437" w14:textId="0B5FEDF0" w:rsidR="00F64787" w:rsidRDefault="00F64787">
            <w:r>
              <w:t>BF</w:t>
            </w:r>
          </w:p>
        </w:tc>
        <w:tc>
          <w:tcPr>
            <w:tcW w:w="1344" w:type="dxa"/>
          </w:tcPr>
          <w:p w14:paraId="2E1D831F" w14:textId="77777777" w:rsidR="00CA64EA" w:rsidRDefault="00CA64EA"/>
          <w:p w14:paraId="45BE2E64" w14:textId="77777777" w:rsidR="006E47B1" w:rsidRDefault="006E47B1"/>
          <w:p w14:paraId="148C44A8" w14:textId="77777777" w:rsidR="006E47B1" w:rsidRDefault="006E47B1"/>
          <w:p w14:paraId="02A91A37" w14:textId="77777777" w:rsidR="006E47B1" w:rsidRDefault="006E47B1"/>
          <w:p w14:paraId="60DF238A" w14:textId="77777777" w:rsidR="006E47B1" w:rsidRDefault="006E47B1"/>
          <w:p w14:paraId="4AC426A0" w14:textId="77777777" w:rsidR="006E47B1" w:rsidRDefault="006E47B1">
            <w:r>
              <w:t>8</w:t>
            </w:r>
            <w:r w:rsidRPr="006E47B1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C591963" w14:textId="77777777" w:rsidR="00F64787" w:rsidRDefault="00F64787"/>
          <w:p w14:paraId="6329EEF7" w14:textId="332D8213" w:rsidR="00F64787" w:rsidRDefault="00F64787">
            <w:r>
              <w:t>8</w:t>
            </w:r>
            <w:r w:rsidRPr="00F64787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3464D9" w14:paraId="7807363D" w14:textId="77777777" w:rsidTr="001A7C65">
        <w:trPr>
          <w:trHeight w:val="416"/>
        </w:trPr>
        <w:tc>
          <w:tcPr>
            <w:tcW w:w="641" w:type="dxa"/>
          </w:tcPr>
          <w:p w14:paraId="48141E2A" w14:textId="0C290778" w:rsidR="00CA64EA" w:rsidRDefault="00CA64EA">
            <w:r>
              <w:t>2d</w:t>
            </w:r>
          </w:p>
        </w:tc>
        <w:tc>
          <w:tcPr>
            <w:tcW w:w="5768" w:type="dxa"/>
          </w:tcPr>
          <w:p w14:paraId="0BBF8CA1" w14:textId="7A62DE0D" w:rsidR="00CA64EA" w:rsidRDefault="003464D9">
            <w:r>
              <w:t>Short term e</w:t>
            </w:r>
            <w:r w:rsidR="00CA64EA">
              <w:t xml:space="preserve">xpenditure </w:t>
            </w:r>
            <w:r>
              <w:t>d</w:t>
            </w:r>
            <w:r w:rsidR="00CA64EA">
              <w:t>ecisions to be made</w:t>
            </w:r>
            <w:r w:rsidR="006E47B1">
              <w:t>, for example;</w:t>
            </w:r>
          </w:p>
          <w:p w14:paraId="6E9FAF9C" w14:textId="695FEEC6" w:rsidR="00CA64EA" w:rsidRDefault="00CA64EA">
            <w:r>
              <w:t>Cushions for Esther</w:t>
            </w:r>
            <w:r w:rsidR="00B43C8F">
              <w:t xml:space="preserve">                        £274</w:t>
            </w:r>
          </w:p>
          <w:p w14:paraId="33613ECD" w14:textId="0F7CA310" w:rsidR="00CA64EA" w:rsidRDefault="00CA64EA">
            <w:r>
              <w:t>Timber for oars</w:t>
            </w:r>
            <w:r w:rsidR="00EC3C56">
              <w:t xml:space="preserve">                               £380</w:t>
            </w:r>
          </w:p>
          <w:p w14:paraId="78B92A53" w14:textId="20218226" w:rsidR="003464D9" w:rsidRDefault="00CA64EA" w:rsidP="003464D9">
            <w:r>
              <w:t>Emergency Kit Standardisation.</w:t>
            </w:r>
            <w:r w:rsidR="00EC3C56">
              <w:t xml:space="preserve">  £100</w:t>
            </w:r>
            <w:proofErr w:type="gramStart"/>
            <w:r w:rsidR="00EC3C56">
              <w:t xml:space="preserve">   (</w:t>
            </w:r>
            <w:proofErr w:type="gramEnd"/>
            <w:r w:rsidR="00EC3C56">
              <w:t>Est)</w:t>
            </w:r>
          </w:p>
          <w:p w14:paraId="20638415" w14:textId="77777777" w:rsidR="00EC3C56" w:rsidRDefault="00EC3C56" w:rsidP="003464D9">
            <w:r>
              <w:t xml:space="preserve">Team Tabards </w:t>
            </w:r>
            <w:proofErr w:type="gramStart"/>
            <w:r>
              <w:t xml:space="preserve">etc;   </w:t>
            </w:r>
            <w:proofErr w:type="gramEnd"/>
            <w:r>
              <w:t xml:space="preserve">                       £100  ( Est)</w:t>
            </w:r>
          </w:p>
          <w:p w14:paraId="62DF1B8B" w14:textId="632967A5" w:rsidR="00271C0B" w:rsidRDefault="00271C0B" w:rsidP="003464D9">
            <w:r w:rsidRPr="00E3419F">
              <w:t>Total</w:t>
            </w:r>
            <w:r w:rsidRPr="00E3419F">
              <w:rPr>
                <w:color w:val="FF0000"/>
              </w:rPr>
              <w:t xml:space="preserve"> </w:t>
            </w:r>
            <w:proofErr w:type="spellStart"/>
            <w:r w:rsidRPr="00E3419F">
              <w:rPr>
                <w:b/>
                <w:color w:val="FF0000"/>
              </w:rPr>
              <w:t>Approx</w:t>
            </w:r>
            <w:proofErr w:type="spellEnd"/>
            <w:r w:rsidRPr="00E3419F">
              <w:rPr>
                <w:b/>
                <w:color w:val="FF0000"/>
              </w:rPr>
              <w:t xml:space="preserve"> £854</w:t>
            </w:r>
            <w:r w:rsidRPr="00E3419F">
              <w:rPr>
                <w:color w:val="FF0000"/>
              </w:rPr>
              <w:t xml:space="preserve"> </w:t>
            </w:r>
            <w:r>
              <w:t>in next three months</w:t>
            </w:r>
          </w:p>
          <w:p w14:paraId="467A230C" w14:textId="13084EA8" w:rsidR="00E65EA6" w:rsidRDefault="00E65EA6" w:rsidP="003464D9">
            <w:r>
              <w:t>These to be prioritised by rowing committee</w:t>
            </w:r>
          </w:p>
          <w:p w14:paraId="46D60F38" w14:textId="25AAEACD" w:rsidR="00271C0B" w:rsidRDefault="00E65EA6" w:rsidP="003464D9">
            <w:r>
              <w:t>Inventory of kit for both boats to be carried out</w:t>
            </w:r>
          </w:p>
        </w:tc>
        <w:tc>
          <w:tcPr>
            <w:tcW w:w="1263" w:type="dxa"/>
          </w:tcPr>
          <w:p w14:paraId="7BDFF095" w14:textId="77777777" w:rsidR="00E65EA6" w:rsidRDefault="00E65EA6"/>
          <w:p w14:paraId="5C50A3DD" w14:textId="77777777" w:rsidR="00E65EA6" w:rsidRDefault="00E65EA6"/>
          <w:p w14:paraId="70103B37" w14:textId="77777777" w:rsidR="00E65EA6" w:rsidRDefault="00E65EA6"/>
          <w:p w14:paraId="134D3847" w14:textId="77777777" w:rsidR="00E65EA6" w:rsidRDefault="00E65EA6"/>
          <w:p w14:paraId="5F4EAF61" w14:textId="77777777" w:rsidR="00E65EA6" w:rsidRDefault="00E65EA6"/>
          <w:p w14:paraId="02810580" w14:textId="77777777" w:rsidR="00E65EA6" w:rsidRDefault="00E65EA6"/>
          <w:p w14:paraId="1D12A8A5" w14:textId="68AAFB8B" w:rsidR="00CA64EA" w:rsidRDefault="006E47B1">
            <w:r>
              <w:t>Admin</w:t>
            </w:r>
          </w:p>
        </w:tc>
        <w:tc>
          <w:tcPr>
            <w:tcW w:w="1344" w:type="dxa"/>
          </w:tcPr>
          <w:p w14:paraId="250288CC" w14:textId="77777777" w:rsidR="00E65EA6" w:rsidRDefault="00E65EA6"/>
          <w:p w14:paraId="4E8C01FD" w14:textId="77777777" w:rsidR="00E65EA6" w:rsidRDefault="00E65EA6"/>
          <w:p w14:paraId="4BE8C66C" w14:textId="77777777" w:rsidR="00E65EA6" w:rsidRDefault="00E65EA6"/>
          <w:p w14:paraId="747E4791" w14:textId="77777777" w:rsidR="00E65EA6" w:rsidRDefault="00E65EA6"/>
          <w:p w14:paraId="495A9616" w14:textId="77777777" w:rsidR="00E65EA6" w:rsidRDefault="00E65EA6"/>
          <w:p w14:paraId="3B5FB1C8" w14:textId="77777777" w:rsidR="00E65EA6" w:rsidRDefault="00E65EA6"/>
          <w:p w14:paraId="6FDC787D" w14:textId="333CB7B0" w:rsidR="00CA64EA" w:rsidRDefault="006E47B1">
            <w:r>
              <w:t>15</w:t>
            </w:r>
            <w:r w:rsidRPr="006E47B1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202EF2" w14:paraId="3C952EC8" w14:textId="77777777" w:rsidTr="008C40D7">
        <w:trPr>
          <w:trHeight w:val="540"/>
        </w:trPr>
        <w:tc>
          <w:tcPr>
            <w:tcW w:w="641" w:type="dxa"/>
          </w:tcPr>
          <w:p w14:paraId="74F931D4" w14:textId="526EF3E8" w:rsidR="00202EF2" w:rsidRDefault="00202EF2" w:rsidP="00202EF2">
            <w:r>
              <w:lastRenderedPageBreak/>
              <w:t>2e</w:t>
            </w:r>
          </w:p>
        </w:tc>
        <w:tc>
          <w:tcPr>
            <w:tcW w:w="5768" w:type="dxa"/>
          </w:tcPr>
          <w:p w14:paraId="6D0A6F4E" w14:textId="77777777" w:rsidR="00202EF2" w:rsidRDefault="00202EF2" w:rsidP="003464D9">
            <w:r>
              <w:t>Next big expenditure items in sight.</w:t>
            </w:r>
          </w:p>
          <w:p w14:paraId="41230871" w14:textId="77777777" w:rsidR="00202EF2" w:rsidRDefault="00202EF2" w:rsidP="003464D9">
            <w:r>
              <w:t>Compound Legal</w:t>
            </w:r>
          </w:p>
          <w:p w14:paraId="2447D7A7" w14:textId="77777777" w:rsidR="00202EF2" w:rsidRDefault="00202EF2" w:rsidP="003464D9">
            <w:r>
              <w:t>Compound Planning</w:t>
            </w:r>
          </w:p>
          <w:p w14:paraId="16F99777" w14:textId="4FEF64F1" w:rsidR="00202EF2" w:rsidRDefault="00202EF2" w:rsidP="003464D9">
            <w:r>
              <w:t xml:space="preserve">Total Estimate </w:t>
            </w:r>
            <w:r w:rsidRPr="00202EF2">
              <w:rPr>
                <w:b/>
                <w:color w:val="FF0000"/>
              </w:rPr>
              <w:t>£1200</w:t>
            </w:r>
          </w:p>
        </w:tc>
        <w:tc>
          <w:tcPr>
            <w:tcW w:w="1263" w:type="dxa"/>
          </w:tcPr>
          <w:p w14:paraId="0E5180B3" w14:textId="77777777" w:rsidR="00202EF2" w:rsidRDefault="00202EF2"/>
          <w:p w14:paraId="0034770B" w14:textId="2BA8DCD2" w:rsidR="00202EF2" w:rsidRDefault="00202EF2">
            <w:r>
              <w:t>Info</w:t>
            </w:r>
          </w:p>
        </w:tc>
        <w:tc>
          <w:tcPr>
            <w:tcW w:w="1344" w:type="dxa"/>
          </w:tcPr>
          <w:p w14:paraId="23FC4DCD" w14:textId="77777777" w:rsidR="00202EF2" w:rsidRDefault="00202EF2"/>
          <w:p w14:paraId="77C7870E" w14:textId="7A97588C" w:rsidR="00202EF2" w:rsidRDefault="00202EF2">
            <w:r>
              <w:t>Info</w:t>
            </w:r>
          </w:p>
        </w:tc>
      </w:tr>
      <w:tr w:rsidR="003464D9" w14:paraId="45493A6A" w14:textId="77777777" w:rsidTr="008C40D7">
        <w:trPr>
          <w:trHeight w:val="600"/>
        </w:trPr>
        <w:tc>
          <w:tcPr>
            <w:tcW w:w="641" w:type="dxa"/>
          </w:tcPr>
          <w:p w14:paraId="21EF3BF9" w14:textId="71FC5957" w:rsidR="003464D9" w:rsidRDefault="003464D9" w:rsidP="003464D9">
            <w:r>
              <w:t>2</w:t>
            </w:r>
            <w:r w:rsidR="00202EF2">
              <w:t>f</w:t>
            </w:r>
          </w:p>
        </w:tc>
        <w:tc>
          <w:tcPr>
            <w:tcW w:w="5768" w:type="dxa"/>
          </w:tcPr>
          <w:p w14:paraId="051D1ADD" w14:textId="5077CC26" w:rsidR="003464D9" w:rsidRDefault="003464D9">
            <w:r>
              <w:t>Annual Running Cost Budget</w:t>
            </w:r>
          </w:p>
          <w:p w14:paraId="1EDFA16D" w14:textId="14A356B2" w:rsidR="003464D9" w:rsidRDefault="003464D9">
            <w:r>
              <w:t>There is a need for a good estimate for normal state annual running cost.  For early identification of any shortfall and possible application for regular sponsor.</w:t>
            </w:r>
            <w:r w:rsidR="00E65EA6">
              <w:t xml:space="preserve"> </w:t>
            </w:r>
            <w:proofErr w:type="gramStart"/>
            <w:r w:rsidR="00E65EA6">
              <w:t>Also</w:t>
            </w:r>
            <w:proofErr w:type="gramEnd"/>
            <w:r w:rsidR="00E65EA6">
              <w:t xml:space="preserve"> to demonstrate to membership outgoings and need for any increases in membership, or charge per row income.</w:t>
            </w:r>
          </w:p>
          <w:p w14:paraId="1C9734AC" w14:textId="6032F5CD" w:rsidR="00E3419F" w:rsidRDefault="00E3419F">
            <w:r>
              <w:t xml:space="preserve">To consider; Insurance, </w:t>
            </w:r>
            <w:r w:rsidR="00F82C7D">
              <w:t>room rental, compound rental, SCRA dues, maintenance and wear and tear.</w:t>
            </w:r>
          </w:p>
          <w:p w14:paraId="71DC81C4" w14:textId="6FF1BD71" w:rsidR="003464D9" w:rsidRDefault="007A6176" w:rsidP="003464D9">
            <w:r>
              <w:t>Long discussion on meeting room venues and costs, NSC to be lobbied to see if any reduction possible in their charge</w:t>
            </w:r>
            <w:r w:rsidR="009220FF">
              <w:t>.  Other venues to be considered with reducing cost in mind</w:t>
            </w:r>
          </w:p>
        </w:tc>
        <w:tc>
          <w:tcPr>
            <w:tcW w:w="1263" w:type="dxa"/>
          </w:tcPr>
          <w:p w14:paraId="07B4128A" w14:textId="77777777" w:rsidR="003464D9" w:rsidRDefault="003464D9"/>
          <w:p w14:paraId="572B47C6" w14:textId="77777777" w:rsidR="00F82C7D" w:rsidRDefault="00F82C7D"/>
          <w:p w14:paraId="08B9CD43" w14:textId="77777777" w:rsidR="00F82C7D" w:rsidRDefault="00F82C7D">
            <w:r>
              <w:t>IA</w:t>
            </w:r>
          </w:p>
          <w:p w14:paraId="4B33878C" w14:textId="77777777" w:rsidR="007A6176" w:rsidRDefault="007A6176"/>
          <w:p w14:paraId="4AA22C5B" w14:textId="77777777" w:rsidR="007A6176" w:rsidRDefault="007A6176"/>
          <w:p w14:paraId="09322ACD" w14:textId="77777777" w:rsidR="007A6176" w:rsidRDefault="007A6176"/>
          <w:p w14:paraId="02E21917" w14:textId="77777777" w:rsidR="007A6176" w:rsidRDefault="007A6176"/>
          <w:p w14:paraId="2EF572DD" w14:textId="77777777" w:rsidR="007A6176" w:rsidRDefault="007A6176"/>
          <w:p w14:paraId="6AAF8E42" w14:textId="55604B82" w:rsidR="007A6176" w:rsidRDefault="007A6176">
            <w:r>
              <w:t>BW/RG</w:t>
            </w:r>
          </w:p>
          <w:p w14:paraId="336B32E4" w14:textId="19444248" w:rsidR="007A6176" w:rsidRDefault="007A6176"/>
        </w:tc>
        <w:tc>
          <w:tcPr>
            <w:tcW w:w="1344" w:type="dxa"/>
          </w:tcPr>
          <w:p w14:paraId="49BEFB81" w14:textId="77777777" w:rsidR="003464D9" w:rsidRDefault="003464D9"/>
          <w:p w14:paraId="66C3A183" w14:textId="77777777" w:rsidR="00F82C7D" w:rsidRDefault="00F82C7D"/>
          <w:p w14:paraId="58FB6F9D" w14:textId="77777777" w:rsidR="00F82C7D" w:rsidRDefault="00F82C7D">
            <w:r>
              <w:t>June 15</w:t>
            </w:r>
            <w:r w:rsidRPr="007A6176">
              <w:rPr>
                <w:vertAlign w:val="superscript"/>
              </w:rPr>
              <w:t>th</w:t>
            </w:r>
          </w:p>
          <w:p w14:paraId="2C199486" w14:textId="77777777" w:rsidR="007A6176" w:rsidRDefault="007A6176"/>
          <w:p w14:paraId="45FB5E8D" w14:textId="77777777" w:rsidR="007A6176" w:rsidRDefault="007A6176"/>
          <w:p w14:paraId="2AD3AFD5" w14:textId="77777777" w:rsidR="007A6176" w:rsidRDefault="007A6176"/>
          <w:p w14:paraId="13F0A837" w14:textId="77777777" w:rsidR="007A6176" w:rsidRDefault="007A6176"/>
          <w:p w14:paraId="3B5EB973" w14:textId="77777777" w:rsidR="007A6176" w:rsidRDefault="007A6176"/>
          <w:p w14:paraId="328C23E1" w14:textId="5FBD56C3" w:rsidR="007A6176" w:rsidRDefault="007A6176">
            <w:r>
              <w:t>June 15th</w:t>
            </w:r>
          </w:p>
        </w:tc>
      </w:tr>
      <w:tr w:rsidR="003464D9" w14:paraId="3C985D9A" w14:textId="77777777" w:rsidTr="008C40D7">
        <w:trPr>
          <w:trHeight w:val="408"/>
        </w:trPr>
        <w:tc>
          <w:tcPr>
            <w:tcW w:w="641" w:type="dxa"/>
          </w:tcPr>
          <w:p w14:paraId="47B8B27A" w14:textId="6E9D7A02" w:rsidR="00CA64EA" w:rsidRDefault="003464D9">
            <w:r>
              <w:t>3</w:t>
            </w:r>
          </w:p>
        </w:tc>
        <w:tc>
          <w:tcPr>
            <w:tcW w:w="5768" w:type="dxa"/>
          </w:tcPr>
          <w:p w14:paraId="6BE8EC7D" w14:textId="04608197" w:rsidR="00CA64EA" w:rsidRDefault="003464D9">
            <w:r>
              <w:t>2018 Accounts for submission to SCO</w:t>
            </w:r>
          </w:p>
          <w:p w14:paraId="05583AC7" w14:textId="4DA08474" w:rsidR="00D967BB" w:rsidRDefault="006E47B1">
            <w:r>
              <w:t>MH to pass on final approved accounts to IA</w:t>
            </w:r>
          </w:p>
          <w:p w14:paraId="723465BE" w14:textId="35A2377C" w:rsidR="00D967BB" w:rsidRDefault="00D967BB"/>
          <w:p w14:paraId="13A3D6F4" w14:textId="27FD9D46" w:rsidR="00C934CF" w:rsidRDefault="006E47B1">
            <w:r>
              <w:t>IA to submit to Scottish Charity organization</w:t>
            </w:r>
          </w:p>
        </w:tc>
        <w:tc>
          <w:tcPr>
            <w:tcW w:w="1263" w:type="dxa"/>
          </w:tcPr>
          <w:p w14:paraId="6E57ED1D" w14:textId="77777777" w:rsidR="00CA64EA" w:rsidRDefault="00CA64EA"/>
          <w:p w14:paraId="07EC6A3A" w14:textId="77777777" w:rsidR="006E47B1" w:rsidRDefault="006E47B1">
            <w:r>
              <w:t>MH</w:t>
            </w:r>
          </w:p>
          <w:p w14:paraId="734C5B58" w14:textId="77777777" w:rsidR="00127329" w:rsidRDefault="00127329"/>
          <w:p w14:paraId="0F79FFF2" w14:textId="68A47399" w:rsidR="00127329" w:rsidRDefault="00127329">
            <w:r>
              <w:t>IA</w:t>
            </w:r>
          </w:p>
        </w:tc>
        <w:tc>
          <w:tcPr>
            <w:tcW w:w="1344" w:type="dxa"/>
          </w:tcPr>
          <w:p w14:paraId="41075C02" w14:textId="77777777" w:rsidR="00CA64EA" w:rsidRDefault="00CA64EA"/>
          <w:p w14:paraId="7B82F4F1" w14:textId="77777777" w:rsidR="006E47B1" w:rsidRDefault="00127329">
            <w:r>
              <w:t>J</w:t>
            </w:r>
            <w:r w:rsidR="006E47B1">
              <w:t>une 8</w:t>
            </w:r>
            <w:r w:rsidR="006E47B1" w:rsidRPr="00127329">
              <w:rPr>
                <w:vertAlign w:val="superscript"/>
              </w:rPr>
              <w:t>th</w:t>
            </w:r>
          </w:p>
          <w:p w14:paraId="7978C3F7" w14:textId="77777777" w:rsidR="00127329" w:rsidRDefault="00127329"/>
          <w:p w14:paraId="565CAE52" w14:textId="757C3FD1" w:rsidR="00127329" w:rsidRDefault="00127329">
            <w:r>
              <w:t>June 15th</w:t>
            </w:r>
          </w:p>
        </w:tc>
      </w:tr>
      <w:tr w:rsidR="00DF67EE" w14:paraId="0DFFA934" w14:textId="77777777" w:rsidTr="008C40D7">
        <w:trPr>
          <w:trHeight w:val="444"/>
        </w:trPr>
        <w:tc>
          <w:tcPr>
            <w:tcW w:w="641" w:type="dxa"/>
          </w:tcPr>
          <w:p w14:paraId="68DCFC2B" w14:textId="628541AA" w:rsidR="00DF67EE" w:rsidRDefault="00DF67EE" w:rsidP="00DF67EE">
            <w:r>
              <w:t>4a</w:t>
            </w:r>
          </w:p>
        </w:tc>
        <w:tc>
          <w:tcPr>
            <w:tcW w:w="5768" w:type="dxa"/>
          </w:tcPr>
          <w:p w14:paraId="244FDB17" w14:textId="26BA3805" w:rsidR="00DF67EE" w:rsidRDefault="00DF67EE" w:rsidP="00DF67EE">
            <w:r>
              <w:t>Latest Paid Up Membership Figures</w:t>
            </w:r>
          </w:p>
          <w:p w14:paraId="00C2EDF1" w14:textId="47875EC5" w:rsidR="00DF67EE" w:rsidRDefault="00E3419F" w:rsidP="00DF67EE">
            <w:proofErr w:type="spellStart"/>
            <w:r>
              <w:t>MembSec</w:t>
            </w:r>
            <w:proofErr w:type="spellEnd"/>
            <w:r>
              <w:t xml:space="preserve"> confirmed we now have   </w:t>
            </w:r>
            <w:r w:rsidR="00127329">
              <w:t xml:space="preserve">41 </w:t>
            </w:r>
            <w:r>
              <w:t xml:space="preserve">paid up members </w:t>
            </w:r>
            <w:proofErr w:type="spellStart"/>
            <w:r>
              <w:t>inc</w:t>
            </w:r>
            <w:proofErr w:type="spellEnd"/>
            <w:r>
              <w:t xml:space="preserve"> two life members.</w:t>
            </w:r>
          </w:p>
        </w:tc>
        <w:tc>
          <w:tcPr>
            <w:tcW w:w="1263" w:type="dxa"/>
          </w:tcPr>
          <w:p w14:paraId="32D4F1C3" w14:textId="77777777" w:rsidR="00DF67EE" w:rsidRDefault="00DF67EE"/>
          <w:p w14:paraId="512EF4BE" w14:textId="45541E2A" w:rsidR="00127329" w:rsidRDefault="00127329">
            <w:r>
              <w:t>Info</w:t>
            </w:r>
          </w:p>
        </w:tc>
        <w:tc>
          <w:tcPr>
            <w:tcW w:w="1344" w:type="dxa"/>
          </w:tcPr>
          <w:p w14:paraId="338691D3" w14:textId="77777777" w:rsidR="00DF67EE" w:rsidRDefault="00DF67EE"/>
          <w:p w14:paraId="116FEDBA" w14:textId="3A8468A6" w:rsidR="00127329" w:rsidRDefault="00127329">
            <w:r>
              <w:t>Info</w:t>
            </w:r>
          </w:p>
        </w:tc>
      </w:tr>
      <w:tr w:rsidR="00DF67EE" w14:paraId="6F170D74" w14:textId="77777777" w:rsidTr="008C40D7">
        <w:trPr>
          <w:trHeight w:val="350"/>
        </w:trPr>
        <w:tc>
          <w:tcPr>
            <w:tcW w:w="641" w:type="dxa"/>
          </w:tcPr>
          <w:p w14:paraId="7BC50B6A" w14:textId="63272D71" w:rsidR="00DF67EE" w:rsidRDefault="00DF67EE" w:rsidP="00DF67EE">
            <w:r>
              <w:t>4b</w:t>
            </w:r>
          </w:p>
        </w:tc>
        <w:tc>
          <w:tcPr>
            <w:tcW w:w="5768" w:type="dxa"/>
          </w:tcPr>
          <w:p w14:paraId="5D6F6E8D" w14:textId="03829F81" w:rsidR="00DF67EE" w:rsidRDefault="00DF67EE" w:rsidP="00DF67EE">
            <w:r>
              <w:t>Membership Recruitment</w:t>
            </w:r>
          </w:p>
          <w:p w14:paraId="5153E767" w14:textId="2F4B8B53" w:rsidR="00271C0B" w:rsidRDefault="00127329" w:rsidP="00DF67EE">
            <w:r>
              <w:t>It was agreed this was a priority, note at time of meeting taster sessions being run for potential new members</w:t>
            </w:r>
          </w:p>
        </w:tc>
        <w:tc>
          <w:tcPr>
            <w:tcW w:w="1263" w:type="dxa"/>
          </w:tcPr>
          <w:p w14:paraId="7CAAB8FA" w14:textId="77777777" w:rsidR="00DF67EE" w:rsidRDefault="00DF67EE"/>
          <w:p w14:paraId="2C7F7B7B" w14:textId="77777777" w:rsidR="00127329" w:rsidRDefault="00127329"/>
          <w:p w14:paraId="1AE14B0A" w14:textId="543BE8E7" w:rsidR="00127329" w:rsidRDefault="00127329">
            <w:r>
              <w:t>Info</w:t>
            </w:r>
          </w:p>
        </w:tc>
        <w:tc>
          <w:tcPr>
            <w:tcW w:w="1344" w:type="dxa"/>
          </w:tcPr>
          <w:p w14:paraId="7EAACCE4" w14:textId="77777777" w:rsidR="00DF67EE" w:rsidRDefault="00DF67EE"/>
          <w:p w14:paraId="3D54238D" w14:textId="77777777" w:rsidR="00127329" w:rsidRDefault="00127329"/>
          <w:p w14:paraId="50087255" w14:textId="63F135E9" w:rsidR="00127329" w:rsidRDefault="00127329">
            <w:r>
              <w:t>Info</w:t>
            </w:r>
          </w:p>
        </w:tc>
      </w:tr>
      <w:tr w:rsidR="003464D9" w14:paraId="21D30519" w14:textId="77777777" w:rsidTr="008C40D7">
        <w:tc>
          <w:tcPr>
            <w:tcW w:w="641" w:type="dxa"/>
          </w:tcPr>
          <w:p w14:paraId="3C4BA04E" w14:textId="278A970E" w:rsidR="00CA64EA" w:rsidRDefault="00DF67EE">
            <w:r>
              <w:t>5</w:t>
            </w:r>
          </w:p>
        </w:tc>
        <w:tc>
          <w:tcPr>
            <w:tcW w:w="5768" w:type="dxa"/>
          </w:tcPr>
          <w:p w14:paraId="66C9879F" w14:textId="77777777" w:rsidR="00CA64EA" w:rsidRPr="00CB663B" w:rsidRDefault="003464D9">
            <w:pPr>
              <w:rPr>
                <w:rFonts w:ascii="Times New Roman" w:hAnsi="Times New Roman" w:cs="Times New Roman"/>
              </w:rPr>
            </w:pPr>
            <w:r w:rsidRPr="00CB663B">
              <w:rPr>
                <w:rFonts w:ascii="Times New Roman" w:hAnsi="Times New Roman" w:cs="Times New Roman"/>
              </w:rPr>
              <w:t>Update on application for Boat Yard</w:t>
            </w:r>
          </w:p>
          <w:p w14:paraId="21102657" w14:textId="462D1C4D" w:rsidR="00C934CF" w:rsidRPr="00CB663B" w:rsidRDefault="00C934CF">
            <w:pPr>
              <w:rPr>
                <w:rFonts w:ascii="Times New Roman" w:hAnsi="Times New Roman" w:cs="Times New Roman"/>
              </w:rPr>
            </w:pPr>
            <w:r w:rsidRPr="00CB663B">
              <w:rPr>
                <w:rFonts w:ascii="Times New Roman" w:hAnsi="Times New Roman" w:cs="Times New Roman"/>
              </w:rPr>
              <w:t>E Mail received today from Liz Cowie, Nairn ward Mgr.  She is still waiting council legal advice.</w:t>
            </w:r>
          </w:p>
          <w:p w14:paraId="1798364C" w14:textId="087B9830" w:rsidR="00C934CF" w:rsidRPr="00CB663B" w:rsidRDefault="00C934CF">
            <w:pPr>
              <w:rPr>
                <w:rFonts w:ascii="Times New Roman" w:hAnsi="Times New Roman" w:cs="Times New Roman"/>
              </w:rPr>
            </w:pPr>
            <w:r w:rsidRPr="00CB663B">
              <w:rPr>
                <w:rFonts w:ascii="Times New Roman" w:hAnsi="Times New Roman" w:cs="Times New Roman"/>
              </w:rPr>
              <w:t>BW to keep on top of chasing approval, and keep Trustees informed of progress</w:t>
            </w:r>
            <w:r w:rsidR="00127329" w:rsidRPr="00CB663B">
              <w:rPr>
                <w:rFonts w:ascii="Times New Roman" w:hAnsi="Times New Roman" w:cs="Times New Roman"/>
              </w:rPr>
              <w:t>, cautioned not to be too impatient</w:t>
            </w:r>
            <w:r w:rsidR="00CB663B" w:rsidRPr="00CB663B">
              <w:rPr>
                <w:rFonts w:ascii="Times New Roman" w:hAnsi="Times New Roman" w:cs="Times New Roman"/>
              </w:rPr>
              <w:t>.</w:t>
            </w:r>
          </w:p>
          <w:p w14:paraId="088A1D4B" w14:textId="3632B963" w:rsidR="00CB663B" w:rsidRPr="00CB663B" w:rsidRDefault="00CB663B">
            <w:pPr>
              <w:rPr>
                <w:rFonts w:ascii="Comic Sans MS" w:hAnsi="Comic Sans MS"/>
                <w:i/>
              </w:rPr>
            </w:pPr>
            <w:r w:rsidRPr="00CB663B">
              <w:rPr>
                <w:rFonts w:ascii="Comic Sans MS" w:hAnsi="Comic Sans MS"/>
                <w:i/>
              </w:rPr>
              <w:t>Post Meeting (30</w:t>
            </w:r>
            <w:r w:rsidRPr="00CB663B">
              <w:rPr>
                <w:rFonts w:ascii="Comic Sans MS" w:hAnsi="Comic Sans MS"/>
                <w:i/>
                <w:vertAlign w:val="superscript"/>
              </w:rPr>
              <w:t>th</w:t>
            </w:r>
            <w:r w:rsidRPr="00CB663B">
              <w:rPr>
                <w:rFonts w:ascii="Comic Sans MS" w:hAnsi="Comic Sans MS"/>
                <w:i/>
              </w:rPr>
              <w:t>) Email. To Me from Liz Cowie</w:t>
            </w:r>
          </w:p>
          <w:p w14:paraId="063D2660" w14:textId="20A2E4FE" w:rsidR="00CB663B" w:rsidRPr="00CB663B" w:rsidRDefault="00CB663B" w:rsidP="00CB663B">
            <w:pPr>
              <w:pStyle w:val="yiv4107605128msonormal"/>
              <w:rPr>
                <w:rFonts w:ascii="Comic Sans MS" w:hAnsi="Comic Sans MS" w:cs="Helvetica"/>
                <w:i/>
                <w:color w:val="1D2228"/>
                <w:sz w:val="20"/>
                <w:szCs w:val="20"/>
              </w:rPr>
            </w:pPr>
            <w:r>
              <w:rPr>
                <w:rFonts w:ascii="Comic Sans MS" w:hAnsi="Comic Sans MS" w:cs="Helvetica"/>
                <w:i/>
                <w:color w:val="1D2228"/>
                <w:sz w:val="20"/>
                <w:szCs w:val="20"/>
              </w:rPr>
              <w:t>“</w:t>
            </w:r>
            <w:r w:rsidRPr="00CB663B">
              <w:rPr>
                <w:rFonts w:ascii="Comic Sans MS" w:hAnsi="Comic Sans MS" w:cs="Helvetica"/>
                <w:i/>
                <w:color w:val="1D2228"/>
                <w:sz w:val="20"/>
                <w:szCs w:val="20"/>
              </w:rPr>
              <w:t>I have met with Sara Murdoch and as a result of our conversation on the next steps I would advise as follows.</w:t>
            </w:r>
          </w:p>
          <w:p w14:paraId="72F5E22D" w14:textId="77777777" w:rsidR="00CB663B" w:rsidRPr="00CB663B" w:rsidRDefault="00CB663B" w:rsidP="00CB663B">
            <w:pPr>
              <w:pStyle w:val="yiv4107605128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</w:pPr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t>The consultation process did not draw any objections and Members supported the lease.</w:t>
            </w:r>
          </w:p>
          <w:p w14:paraId="5DF2C61E" w14:textId="77777777" w:rsidR="00CB663B" w:rsidRPr="00CB663B" w:rsidRDefault="00CB663B" w:rsidP="00CB663B">
            <w:pPr>
              <w:pStyle w:val="yiv4107605128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</w:pPr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t>Given that this is the first consultation on a Common Good property matter since the Community Empowerment Act requirements came into being, unfortunately processes will take a little longer.</w:t>
            </w:r>
          </w:p>
          <w:p w14:paraId="45A74AC9" w14:textId="77777777" w:rsidR="00CB663B" w:rsidRPr="00CB663B" w:rsidRDefault="00CB663B" w:rsidP="00CB663B">
            <w:pPr>
              <w:pStyle w:val="yiv4107605128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</w:pPr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t xml:space="preserve">But what we can confirm is that following the consultation outcomes, in order to proceed toward a lease for the Rowing Club, it will be necessary to go the Sherriff Court to seek their consent as the land in question is considered to be inalienable.  </w:t>
            </w:r>
          </w:p>
          <w:p w14:paraId="3DECCB59" w14:textId="77777777" w:rsidR="00CB663B" w:rsidRPr="00CB663B" w:rsidRDefault="00CB663B" w:rsidP="00CB663B">
            <w:pPr>
              <w:pStyle w:val="yiv4107605128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</w:pPr>
            <w:proofErr w:type="gramStart"/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lastRenderedPageBreak/>
              <w:t>Unfortunately</w:t>
            </w:r>
            <w:proofErr w:type="gramEnd"/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t xml:space="preserve"> as already advised this could take some time – as much as 6 months.  We have no control over the court timings and processes.  We can only hope it will be sooner than that.</w:t>
            </w:r>
          </w:p>
          <w:p w14:paraId="4041F65D" w14:textId="77777777" w:rsidR="00CB663B" w:rsidRPr="00CB663B" w:rsidRDefault="00CB663B" w:rsidP="00CB663B">
            <w:pPr>
              <w:pStyle w:val="yiv4107605128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</w:pPr>
            <w:proofErr w:type="gramStart"/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t>However</w:t>
            </w:r>
            <w:proofErr w:type="gramEnd"/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t xml:space="preserve"> you could consider looking into the requirements of planning now and prepare for an application.</w:t>
            </w:r>
          </w:p>
          <w:p w14:paraId="1F6887ED" w14:textId="5239425F" w:rsidR="00CB663B" w:rsidRPr="00CB663B" w:rsidRDefault="00CB663B" w:rsidP="00CB663B">
            <w:pPr>
              <w:pStyle w:val="yiv4107605128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</w:pPr>
            <w:r w:rsidRPr="00CB663B">
              <w:rPr>
                <w:rFonts w:ascii="Comic Sans MS" w:hAnsi="Comic Sans MS" w:cs="Arial"/>
                <w:i/>
                <w:color w:val="1D2228"/>
                <w:sz w:val="22"/>
                <w:szCs w:val="22"/>
              </w:rPr>
              <w:t xml:space="preserve">There will also be costs associated with all of this.  </w:t>
            </w:r>
          </w:p>
          <w:p w14:paraId="3C51B57D" w14:textId="505F02E1" w:rsidR="00C934CF" w:rsidRPr="00CB663B" w:rsidRDefault="00CB663B" w:rsidP="00CB663B">
            <w:pPr>
              <w:pStyle w:val="yiv4107605128msonormal"/>
              <w:rPr>
                <w:rFonts w:ascii="Comic Sans MS" w:hAnsi="Comic Sans MS" w:cs="Helvetica"/>
                <w:i/>
                <w:color w:val="1D2228"/>
                <w:sz w:val="20"/>
                <w:szCs w:val="20"/>
              </w:rPr>
            </w:pPr>
            <w:r w:rsidRPr="00CB663B">
              <w:rPr>
                <w:rFonts w:ascii="Comic Sans MS" w:hAnsi="Comic Sans MS" w:cs="Helvetica"/>
                <w:i/>
                <w:color w:val="1D2228"/>
                <w:sz w:val="20"/>
                <w:szCs w:val="20"/>
              </w:rPr>
              <w:t>Sorry I cannot give you any further timescales but given the framework of the CEA and the requirements regarding Common Good land we have to follow this process.</w:t>
            </w:r>
            <w:r>
              <w:rPr>
                <w:rFonts w:ascii="Comic Sans MS" w:hAnsi="Comic Sans MS" w:cs="Helvetica"/>
                <w:i/>
                <w:color w:val="1D2228"/>
                <w:sz w:val="20"/>
                <w:szCs w:val="20"/>
              </w:rPr>
              <w:t>”</w:t>
            </w:r>
          </w:p>
        </w:tc>
        <w:tc>
          <w:tcPr>
            <w:tcW w:w="1263" w:type="dxa"/>
          </w:tcPr>
          <w:p w14:paraId="5C1618A4" w14:textId="77777777" w:rsidR="00CA64EA" w:rsidRDefault="00CA64EA"/>
          <w:p w14:paraId="0AC92D7D" w14:textId="77777777" w:rsidR="00C934CF" w:rsidRDefault="00C934CF"/>
          <w:p w14:paraId="25AC5E7E" w14:textId="2ECDDBA6" w:rsidR="00C934CF" w:rsidRDefault="00C934CF">
            <w:r>
              <w:t>BW</w:t>
            </w:r>
          </w:p>
        </w:tc>
        <w:tc>
          <w:tcPr>
            <w:tcW w:w="1344" w:type="dxa"/>
          </w:tcPr>
          <w:p w14:paraId="30C14178" w14:textId="77777777" w:rsidR="00CA64EA" w:rsidRDefault="00CA64EA"/>
          <w:p w14:paraId="79802255" w14:textId="77777777" w:rsidR="00C934CF" w:rsidRDefault="00C934CF"/>
          <w:p w14:paraId="60B1D8B2" w14:textId="03CA1E76" w:rsidR="00C934CF" w:rsidRDefault="00C934CF">
            <w:r>
              <w:t>June 15th</w:t>
            </w:r>
          </w:p>
        </w:tc>
      </w:tr>
      <w:tr w:rsidR="003464D9" w14:paraId="406D4E33" w14:textId="77777777" w:rsidTr="008C40D7">
        <w:tc>
          <w:tcPr>
            <w:tcW w:w="641" w:type="dxa"/>
          </w:tcPr>
          <w:p w14:paraId="37776128" w14:textId="2C23C24D" w:rsidR="00CA64EA" w:rsidRDefault="00DF67EE">
            <w:r>
              <w:t>6</w:t>
            </w:r>
            <w:r w:rsidR="003464D9">
              <w:t>a</w:t>
            </w:r>
          </w:p>
        </w:tc>
        <w:tc>
          <w:tcPr>
            <w:tcW w:w="5768" w:type="dxa"/>
          </w:tcPr>
          <w:p w14:paraId="0E56F034" w14:textId="77777777" w:rsidR="00CA64EA" w:rsidRDefault="003464D9">
            <w:r>
              <w:t xml:space="preserve">Future Funding – Membership </w:t>
            </w:r>
          </w:p>
          <w:p w14:paraId="7681D51F" w14:textId="5B1B663E" w:rsidR="003464D9" w:rsidRDefault="003464D9">
            <w:r>
              <w:t>Pay to row</w:t>
            </w:r>
            <w:r w:rsidR="00EC3C56">
              <w:t>?</w:t>
            </w:r>
            <w:r w:rsidR="00C934CF">
              <w:t xml:space="preserve"> Follow on from discussions about charging members for each rowing session to keep up NCRC funding</w:t>
            </w:r>
            <w:r w:rsidR="00F82C7D">
              <w:t>.</w:t>
            </w:r>
          </w:p>
          <w:p w14:paraId="452E477E" w14:textId="50444C87" w:rsidR="00127329" w:rsidRDefault="00127329">
            <w:r>
              <w:t>Long debate.  It was felt that in order to persuade members of the need for this a running cost budget should be circulated.</w:t>
            </w:r>
          </w:p>
          <w:p w14:paraId="6738AFFB" w14:textId="6E8DAC81" w:rsidR="00127329" w:rsidRDefault="00127329">
            <w:r>
              <w:t>Also suggested that we could try it for one year to build up funds.  Possible item for EGM.</w:t>
            </w:r>
          </w:p>
          <w:p w14:paraId="3767314B" w14:textId="77777777" w:rsidR="00F82C7D" w:rsidRDefault="00F82C7D"/>
          <w:p w14:paraId="102448AA" w14:textId="41FC32F6" w:rsidR="003464D9" w:rsidRDefault="003464D9">
            <w:r>
              <w:t>Fund raising events</w:t>
            </w:r>
          </w:p>
          <w:p w14:paraId="033BE242" w14:textId="3BDA9281" w:rsidR="00C934CF" w:rsidRDefault="00C934CF">
            <w:r>
              <w:t>Various options discussed, Membership to take up champion for specific ideas.</w:t>
            </w:r>
          </w:p>
          <w:p w14:paraId="5C2F4FE1" w14:textId="574DC9BB" w:rsidR="00E3419F" w:rsidRDefault="00E3419F">
            <w:r>
              <w:t>Coffee Morning</w:t>
            </w:r>
            <w:r w:rsidR="00127329">
              <w:t xml:space="preserve">, </w:t>
            </w:r>
            <w:r>
              <w:t>Quiz Night</w:t>
            </w:r>
            <w:r w:rsidR="00127329">
              <w:t xml:space="preserve">, Bingo, Raffles, </w:t>
            </w:r>
            <w:r>
              <w:t xml:space="preserve">Treasure </w:t>
            </w:r>
            <w:proofErr w:type="spellStart"/>
            <w:proofErr w:type="gramStart"/>
            <w:r>
              <w:t>Hunt</w:t>
            </w:r>
            <w:r w:rsidR="00127329">
              <w:t>,etc</w:t>
            </w:r>
            <w:proofErr w:type="spellEnd"/>
            <w:proofErr w:type="gramEnd"/>
            <w:r w:rsidR="00127329">
              <w:t>;</w:t>
            </w:r>
          </w:p>
          <w:p w14:paraId="723D25E0" w14:textId="77777777" w:rsidR="00E3419F" w:rsidRDefault="00E3419F"/>
          <w:p w14:paraId="25D77BED" w14:textId="77777777" w:rsidR="00DF67EE" w:rsidRDefault="00B43C8F">
            <w:r>
              <w:t xml:space="preserve">Club </w:t>
            </w:r>
            <w:r w:rsidR="00DF67EE">
              <w:t>Calendar</w:t>
            </w:r>
            <w:r>
              <w:t xml:space="preserve"> for 2020</w:t>
            </w:r>
            <w:r w:rsidR="00E3419F">
              <w:t>, a calendar with relevant photographs suggested with tidal data on.</w:t>
            </w:r>
            <w:r w:rsidR="00F82C7D">
              <w:t xml:space="preserve"> Suitable photos to be collated</w:t>
            </w:r>
            <w:r w:rsidR="00127329">
              <w:t xml:space="preserve"> by JA subject to his agreement.</w:t>
            </w:r>
          </w:p>
          <w:p w14:paraId="79D70389" w14:textId="7AF9DAD6" w:rsidR="00127329" w:rsidRDefault="00127329">
            <w:r>
              <w:t>BW to check copyright issue on tide tables</w:t>
            </w:r>
          </w:p>
        </w:tc>
        <w:tc>
          <w:tcPr>
            <w:tcW w:w="1263" w:type="dxa"/>
          </w:tcPr>
          <w:p w14:paraId="406D9FB4" w14:textId="77777777" w:rsidR="00CA64EA" w:rsidRDefault="00CA64EA"/>
          <w:p w14:paraId="08A757D9" w14:textId="77777777" w:rsidR="00F82C7D" w:rsidRDefault="00F82C7D"/>
          <w:p w14:paraId="72403AAD" w14:textId="77777777" w:rsidR="00F82C7D" w:rsidRDefault="00F82C7D"/>
          <w:p w14:paraId="237B34AA" w14:textId="77777777" w:rsidR="00F82C7D" w:rsidRDefault="00F82C7D"/>
          <w:p w14:paraId="407CD410" w14:textId="4C1FB844" w:rsidR="00F82C7D" w:rsidRDefault="00F82C7D"/>
          <w:p w14:paraId="77ECD5A7" w14:textId="53CD5669" w:rsidR="00127329" w:rsidRDefault="00127329"/>
          <w:p w14:paraId="0778E5F8" w14:textId="40D4F369" w:rsidR="00127329" w:rsidRDefault="00127329">
            <w:r>
              <w:t>Info</w:t>
            </w:r>
          </w:p>
          <w:p w14:paraId="5F3B4F7E" w14:textId="01657031" w:rsidR="00127329" w:rsidRDefault="00127329"/>
          <w:p w14:paraId="2B8DABFE" w14:textId="581EEB36" w:rsidR="00127329" w:rsidRDefault="00127329"/>
          <w:p w14:paraId="3532654A" w14:textId="69648639" w:rsidR="00127329" w:rsidRDefault="00127329"/>
          <w:p w14:paraId="507E1757" w14:textId="77777777" w:rsidR="00127329" w:rsidRDefault="00127329"/>
          <w:p w14:paraId="26F8E5D0" w14:textId="77777777" w:rsidR="00F82C7D" w:rsidRDefault="00F82C7D">
            <w:r>
              <w:t>All Members</w:t>
            </w:r>
          </w:p>
          <w:p w14:paraId="384F1F59" w14:textId="77777777" w:rsidR="00F82C7D" w:rsidRDefault="00F82C7D"/>
          <w:p w14:paraId="67582A02" w14:textId="77777777" w:rsidR="00F82C7D" w:rsidRDefault="00F82C7D"/>
          <w:p w14:paraId="79AD7073" w14:textId="17FD8BB4" w:rsidR="00F82C7D" w:rsidRDefault="00F82C7D">
            <w:r>
              <w:t>All &amp; JA</w:t>
            </w:r>
          </w:p>
          <w:p w14:paraId="74E53E5F" w14:textId="1996B561" w:rsidR="00127329" w:rsidRDefault="00127329"/>
          <w:p w14:paraId="45B90F3F" w14:textId="5249A6F9" w:rsidR="00127329" w:rsidRDefault="00127329">
            <w:r>
              <w:t>BW</w:t>
            </w:r>
          </w:p>
          <w:p w14:paraId="48AF8DF7" w14:textId="3C508FE7" w:rsidR="00F82C7D" w:rsidRDefault="00F82C7D"/>
        </w:tc>
        <w:tc>
          <w:tcPr>
            <w:tcW w:w="1344" w:type="dxa"/>
          </w:tcPr>
          <w:p w14:paraId="1321E9E6" w14:textId="448ADEC8" w:rsidR="00CA64EA" w:rsidRDefault="00CA64EA"/>
          <w:p w14:paraId="1E917E1E" w14:textId="4EA0081C" w:rsidR="00127329" w:rsidRDefault="00127329"/>
          <w:p w14:paraId="6C63F163" w14:textId="51304D4A" w:rsidR="00127329" w:rsidRDefault="00127329"/>
          <w:p w14:paraId="4511E022" w14:textId="59D0406E" w:rsidR="00127329" w:rsidRDefault="00127329"/>
          <w:p w14:paraId="2544B220" w14:textId="57723A42" w:rsidR="00127329" w:rsidRDefault="00127329"/>
          <w:p w14:paraId="5431DE80" w14:textId="1831BD41" w:rsidR="00127329" w:rsidRDefault="00127329"/>
          <w:p w14:paraId="4736178B" w14:textId="1D024D79" w:rsidR="00127329" w:rsidRDefault="00127329">
            <w:r>
              <w:t>Info</w:t>
            </w:r>
          </w:p>
          <w:p w14:paraId="61545348" w14:textId="77777777" w:rsidR="00F82C7D" w:rsidRDefault="00F82C7D"/>
          <w:p w14:paraId="13B8ADC9" w14:textId="77777777" w:rsidR="00F82C7D" w:rsidRDefault="00F82C7D"/>
          <w:p w14:paraId="3FB4C938" w14:textId="77777777" w:rsidR="00F82C7D" w:rsidRDefault="00F82C7D"/>
          <w:p w14:paraId="0A3717B4" w14:textId="77777777" w:rsidR="00F82C7D" w:rsidRDefault="00F82C7D"/>
          <w:p w14:paraId="550C2E78" w14:textId="77777777" w:rsidR="00F82C7D" w:rsidRDefault="00F82C7D"/>
          <w:p w14:paraId="2354A661" w14:textId="77777777" w:rsidR="00127329" w:rsidRDefault="00127329"/>
          <w:p w14:paraId="1A4EC2BA" w14:textId="77777777" w:rsidR="00127329" w:rsidRDefault="00127329"/>
          <w:p w14:paraId="0977C4FE" w14:textId="77777777" w:rsidR="00127329" w:rsidRDefault="00127329"/>
          <w:p w14:paraId="2CF018B8" w14:textId="77777777" w:rsidR="00127329" w:rsidRDefault="00127329">
            <w:r>
              <w:t>Oct 1</w:t>
            </w:r>
            <w:r w:rsidRPr="00127329">
              <w:rPr>
                <w:vertAlign w:val="superscript"/>
              </w:rPr>
              <w:t>st</w:t>
            </w:r>
          </w:p>
          <w:p w14:paraId="6B21BEDB" w14:textId="77777777" w:rsidR="00127329" w:rsidRDefault="00127329"/>
          <w:p w14:paraId="11E6057D" w14:textId="68942FE0" w:rsidR="00127329" w:rsidRDefault="00127329">
            <w:r>
              <w:t>Oct 1st</w:t>
            </w:r>
          </w:p>
        </w:tc>
      </w:tr>
      <w:tr w:rsidR="003464D9" w14:paraId="51039928" w14:textId="77777777" w:rsidTr="008C40D7">
        <w:tc>
          <w:tcPr>
            <w:tcW w:w="641" w:type="dxa"/>
          </w:tcPr>
          <w:p w14:paraId="3C5DC070" w14:textId="597B1A9C" w:rsidR="00CA64EA" w:rsidRDefault="00DF67EE">
            <w:r>
              <w:t>6</w:t>
            </w:r>
            <w:r w:rsidR="003464D9">
              <w:t>b</w:t>
            </w:r>
          </w:p>
        </w:tc>
        <w:tc>
          <w:tcPr>
            <w:tcW w:w="5768" w:type="dxa"/>
          </w:tcPr>
          <w:p w14:paraId="0B5A16E5" w14:textId="4C78A408" w:rsidR="00CA64EA" w:rsidRDefault="003464D9">
            <w:r>
              <w:t>Future Funding – Trustees</w:t>
            </w:r>
          </w:p>
          <w:p w14:paraId="7AB4FB8F" w14:textId="67A9874D" w:rsidR="003464D9" w:rsidRDefault="003464D9">
            <w:r>
              <w:t>Big Grants, such as Lottery and Davidson</w:t>
            </w:r>
            <w:r w:rsidR="00127329">
              <w:t>.  It was felt that providing a detailed meaningful project was proposed funding would be available</w:t>
            </w:r>
            <w:r w:rsidR="00F64787">
              <w:t xml:space="preserve">. </w:t>
            </w:r>
            <w:proofErr w:type="spellStart"/>
            <w:r w:rsidR="00F64787">
              <w:t>E.g</w:t>
            </w:r>
            <w:proofErr w:type="spellEnd"/>
            <w:proofErr w:type="gramStart"/>
            <w:r w:rsidR="00F64787">
              <w:t>;  Compound</w:t>
            </w:r>
            <w:proofErr w:type="gramEnd"/>
            <w:r w:rsidR="00F64787">
              <w:t xml:space="preserve"> and Cabin</w:t>
            </w:r>
          </w:p>
          <w:p w14:paraId="0783201E" w14:textId="4C73E10F" w:rsidR="00202EF2" w:rsidRDefault="00202EF2"/>
          <w:p w14:paraId="148DE534" w14:textId="2B2D8697" w:rsidR="00202EF2" w:rsidRDefault="00202EF2">
            <w:r>
              <w:t>Long term annual running cost sponsors to be sought.  DB to follow up on Airport Management.</w:t>
            </w:r>
          </w:p>
          <w:p w14:paraId="73AC4E38" w14:textId="0C238674" w:rsidR="00E3419F" w:rsidRDefault="00E3419F"/>
        </w:tc>
        <w:tc>
          <w:tcPr>
            <w:tcW w:w="1263" w:type="dxa"/>
          </w:tcPr>
          <w:p w14:paraId="366316E4" w14:textId="77777777" w:rsidR="00CA64EA" w:rsidRDefault="00CA64EA"/>
          <w:p w14:paraId="395BFD20" w14:textId="77777777" w:rsidR="00202EF2" w:rsidRDefault="00202EF2"/>
          <w:p w14:paraId="417BE5C5" w14:textId="77777777" w:rsidR="00202EF2" w:rsidRDefault="00202EF2"/>
          <w:p w14:paraId="0090FBDB" w14:textId="104829DE" w:rsidR="00202EF2" w:rsidRDefault="00F64787">
            <w:r>
              <w:t>BF</w:t>
            </w:r>
          </w:p>
          <w:p w14:paraId="53A80BCB" w14:textId="77777777" w:rsidR="00F64787" w:rsidRDefault="00F64787"/>
          <w:p w14:paraId="5D259DC3" w14:textId="77777777" w:rsidR="00F64787" w:rsidRDefault="00F64787"/>
          <w:p w14:paraId="3441A9C3" w14:textId="70D95883" w:rsidR="00202EF2" w:rsidRDefault="00202EF2">
            <w:r>
              <w:t>DB</w:t>
            </w:r>
          </w:p>
        </w:tc>
        <w:tc>
          <w:tcPr>
            <w:tcW w:w="1344" w:type="dxa"/>
          </w:tcPr>
          <w:p w14:paraId="4EA2EED4" w14:textId="77777777" w:rsidR="00CA64EA" w:rsidRDefault="00CA64EA"/>
          <w:p w14:paraId="3611E95B" w14:textId="77777777" w:rsidR="00202EF2" w:rsidRDefault="00202EF2"/>
          <w:p w14:paraId="674B1AB7" w14:textId="77777777" w:rsidR="00202EF2" w:rsidRDefault="00202EF2"/>
          <w:p w14:paraId="67BD7723" w14:textId="2697C9DA" w:rsidR="00202EF2" w:rsidRDefault="00F64787">
            <w:r>
              <w:t>Aug 15th</w:t>
            </w:r>
          </w:p>
          <w:p w14:paraId="531420FC" w14:textId="77777777" w:rsidR="00F64787" w:rsidRDefault="00F64787"/>
          <w:p w14:paraId="7736C541" w14:textId="77777777" w:rsidR="00F64787" w:rsidRDefault="00F64787"/>
          <w:p w14:paraId="561A7B93" w14:textId="0B3A3CFC" w:rsidR="00202EF2" w:rsidRDefault="00F64787">
            <w:r>
              <w:t>J</w:t>
            </w:r>
            <w:r w:rsidR="00202EF2">
              <w:t>une 15th</w:t>
            </w:r>
          </w:p>
        </w:tc>
      </w:tr>
      <w:tr w:rsidR="003464D9" w14:paraId="6B432044" w14:textId="77777777" w:rsidTr="008C40D7">
        <w:tc>
          <w:tcPr>
            <w:tcW w:w="641" w:type="dxa"/>
          </w:tcPr>
          <w:p w14:paraId="12177CCF" w14:textId="1E24E779" w:rsidR="00CA64EA" w:rsidRDefault="00DF67EE">
            <w:r>
              <w:t>7</w:t>
            </w:r>
          </w:p>
        </w:tc>
        <w:tc>
          <w:tcPr>
            <w:tcW w:w="5768" w:type="dxa"/>
          </w:tcPr>
          <w:p w14:paraId="44C1BBCA" w14:textId="77777777" w:rsidR="00CA64EA" w:rsidRDefault="00DF67EE">
            <w:r>
              <w:t>Boat Yard and Compound</w:t>
            </w:r>
          </w:p>
          <w:p w14:paraId="4FC90AE7" w14:textId="44796385" w:rsidR="00DF67EE" w:rsidRDefault="00DF67EE">
            <w:r>
              <w:t xml:space="preserve">Share with membership </w:t>
            </w:r>
            <w:r w:rsidR="00B43C8F">
              <w:t xml:space="preserve">the </w:t>
            </w:r>
            <w:r>
              <w:t>proposal</w:t>
            </w:r>
            <w:r w:rsidR="00CB663B">
              <w:t>.  Arrange presentation and discussion with Rowing Committee.</w:t>
            </w:r>
          </w:p>
          <w:p w14:paraId="14D5E8B0" w14:textId="775A88EE" w:rsidR="00DF67EE" w:rsidRDefault="00DF67EE">
            <w:r>
              <w:t>Seek membership thoughts on cabin</w:t>
            </w:r>
            <w:r w:rsidR="00434947">
              <w:t xml:space="preserve"> </w:t>
            </w:r>
            <w:r w:rsidR="00F82C7D">
              <w:t xml:space="preserve">layout </w:t>
            </w:r>
            <w:r w:rsidR="00434947">
              <w:t>proposed for boat yard</w:t>
            </w:r>
          </w:p>
          <w:p w14:paraId="5954EACB" w14:textId="6E1E72E9" w:rsidR="00DF67EE" w:rsidRDefault="00DF67EE">
            <w:r>
              <w:t>Create budget proposal for funding requests</w:t>
            </w:r>
            <w:r w:rsidR="00F82C7D">
              <w:t>.  Existing budget to be reviewed and updated.</w:t>
            </w:r>
          </w:p>
          <w:p w14:paraId="4FA6E140" w14:textId="6A1A6612" w:rsidR="00DF67EE" w:rsidRDefault="00D967BB">
            <w:r>
              <w:t>Create realistic schedule and identify help required.</w:t>
            </w:r>
          </w:p>
          <w:p w14:paraId="11CAA552" w14:textId="2634FA08" w:rsidR="009220FF" w:rsidRDefault="009220FF"/>
          <w:p w14:paraId="5968C412" w14:textId="201E9082" w:rsidR="009220FF" w:rsidRDefault="009220FF">
            <w:r>
              <w:lastRenderedPageBreak/>
              <w:t>Polytunnel for winter maintenance to be factored in</w:t>
            </w:r>
          </w:p>
          <w:p w14:paraId="4F9A8E70" w14:textId="775735E7" w:rsidR="009220FF" w:rsidRDefault="009220FF"/>
          <w:p w14:paraId="67BBC93D" w14:textId="35DB27CF" w:rsidR="009220FF" w:rsidRDefault="009220FF">
            <w:r>
              <w:t xml:space="preserve">A series of A1 size </w:t>
            </w:r>
            <w:proofErr w:type="spellStart"/>
            <w:r>
              <w:t>Drgs</w:t>
            </w:r>
            <w:proofErr w:type="spellEnd"/>
            <w:r>
              <w:t xml:space="preserve"> to be produced to illustrate proposal</w:t>
            </w:r>
          </w:p>
          <w:p w14:paraId="2A1BCC8B" w14:textId="16230A75" w:rsidR="00DF67EE" w:rsidRDefault="00DF67EE"/>
        </w:tc>
        <w:tc>
          <w:tcPr>
            <w:tcW w:w="1263" w:type="dxa"/>
          </w:tcPr>
          <w:p w14:paraId="3E491BEE" w14:textId="77777777" w:rsidR="00CA64EA" w:rsidRDefault="00CA64EA"/>
          <w:p w14:paraId="3121CB20" w14:textId="77777777" w:rsidR="00202EF2" w:rsidRDefault="00202EF2"/>
          <w:p w14:paraId="0830F4A4" w14:textId="12A98C5A" w:rsidR="00202EF2" w:rsidRDefault="00CB663B">
            <w:r>
              <w:t>BW</w:t>
            </w:r>
          </w:p>
          <w:p w14:paraId="20D3B172" w14:textId="77777777" w:rsidR="00202EF2" w:rsidRDefault="00202EF2"/>
          <w:p w14:paraId="2C184476" w14:textId="77777777" w:rsidR="00DC73E7" w:rsidRDefault="00DC73E7"/>
          <w:p w14:paraId="41C093A5" w14:textId="77777777" w:rsidR="00202EF2" w:rsidRDefault="00202EF2">
            <w:r>
              <w:t>IA/BW/BF</w:t>
            </w:r>
          </w:p>
          <w:p w14:paraId="06D62B64" w14:textId="77777777" w:rsidR="009220FF" w:rsidRDefault="009220FF"/>
          <w:p w14:paraId="209F6C12" w14:textId="77777777" w:rsidR="009220FF" w:rsidRDefault="009220FF"/>
          <w:p w14:paraId="273D7E1D" w14:textId="77777777" w:rsidR="009220FF" w:rsidRDefault="009220FF">
            <w:r>
              <w:t>BW</w:t>
            </w:r>
          </w:p>
          <w:p w14:paraId="32768AAE" w14:textId="77777777" w:rsidR="009220FF" w:rsidRDefault="009220FF"/>
          <w:p w14:paraId="0782C4F2" w14:textId="5871F61A" w:rsidR="009220FF" w:rsidRDefault="009220FF">
            <w:r>
              <w:t>MH</w:t>
            </w:r>
          </w:p>
        </w:tc>
        <w:tc>
          <w:tcPr>
            <w:tcW w:w="1344" w:type="dxa"/>
          </w:tcPr>
          <w:p w14:paraId="79FEC088" w14:textId="77777777" w:rsidR="00CA64EA" w:rsidRDefault="00CA64EA"/>
          <w:p w14:paraId="509B46A3" w14:textId="77777777" w:rsidR="00CB663B" w:rsidRDefault="00CB663B"/>
          <w:p w14:paraId="062D3DE8" w14:textId="53BB398A" w:rsidR="00202EF2" w:rsidRDefault="00CB663B">
            <w:r>
              <w:t>July1st</w:t>
            </w:r>
          </w:p>
          <w:p w14:paraId="4AC816D4" w14:textId="77777777" w:rsidR="00202EF2" w:rsidRDefault="00202EF2"/>
          <w:p w14:paraId="72BE3445" w14:textId="77777777" w:rsidR="00202EF2" w:rsidRDefault="00202EF2"/>
          <w:p w14:paraId="3E443061" w14:textId="77777777" w:rsidR="00DC73E7" w:rsidRDefault="00DC73E7"/>
          <w:p w14:paraId="72C9F4BC" w14:textId="77777777" w:rsidR="00202EF2" w:rsidRDefault="00202EF2">
            <w:r>
              <w:t>July 1</w:t>
            </w:r>
            <w:r w:rsidRPr="009220FF">
              <w:rPr>
                <w:vertAlign w:val="superscript"/>
              </w:rPr>
              <w:t>st</w:t>
            </w:r>
          </w:p>
          <w:p w14:paraId="5BCD2AC2" w14:textId="77777777" w:rsidR="009220FF" w:rsidRDefault="009220FF"/>
          <w:p w14:paraId="18A99A9A" w14:textId="77777777" w:rsidR="009220FF" w:rsidRDefault="009220FF"/>
          <w:p w14:paraId="0A20D0E3" w14:textId="77777777" w:rsidR="009220FF" w:rsidRDefault="009220FF">
            <w:r>
              <w:lastRenderedPageBreak/>
              <w:t>July1st</w:t>
            </w:r>
          </w:p>
          <w:p w14:paraId="46030D1B" w14:textId="77777777" w:rsidR="009220FF" w:rsidRDefault="009220FF"/>
          <w:p w14:paraId="3ECA203A" w14:textId="70D99D4C" w:rsidR="009220FF" w:rsidRDefault="009220FF">
            <w:r>
              <w:t>June 15th</w:t>
            </w:r>
          </w:p>
        </w:tc>
      </w:tr>
      <w:tr w:rsidR="003464D9" w14:paraId="28B2AE00" w14:textId="77777777" w:rsidTr="008C40D7">
        <w:trPr>
          <w:trHeight w:val="492"/>
        </w:trPr>
        <w:tc>
          <w:tcPr>
            <w:tcW w:w="641" w:type="dxa"/>
          </w:tcPr>
          <w:p w14:paraId="28F62CEC" w14:textId="28FE8FBE" w:rsidR="00CA64EA" w:rsidRDefault="00CA64EA"/>
          <w:p w14:paraId="0939D0AF" w14:textId="4B7DB711" w:rsidR="00D967BB" w:rsidRDefault="00D967BB" w:rsidP="008C40D7">
            <w:r>
              <w:t>8a</w:t>
            </w:r>
          </w:p>
        </w:tc>
        <w:tc>
          <w:tcPr>
            <w:tcW w:w="5768" w:type="dxa"/>
          </w:tcPr>
          <w:p w14:paraId="78094CCB" w14:textId="77777777" w:rsidR="00D967BB" w:rsidRDefault="00D967BB" w:rsidP="008C40D7">
            <w:r>
              <w:t>Modifications to oars</w:t>
            </w:r>
          </w:p>
          <w:p w14:paraId="35291D51" w14:textId="40921BEB" w:rsidR="00EC3C56" w:rsidRDefault="00E3419F" w:rsidP="008C40D7">
            <w:r>
              <w:t>Recent modification to</w:t>
            </w:r>
            <w:r w:rsidR="00434947">
              <w:t xml:space="preserve"> an oar to be tested</w:t>
            </w:r>
          </w:p>
          <w:p w14:paraId="5977D7EC" w14:textId="58361E61" w:rsidR="00B43C8F" w:rsidRDefault="00F64787" w:rsidP="008C40D7">
            <w:r>
              <w:t xml:space="preserve">POST MEETING NOTE: Trial of webbing arrangement for </w:t>
            </w:r>
            <w:proofErr w:type="spellStart"/>
            <w:r>
              <w:t>Thole</w:t>
            </w:r>
            <w:proofErr w:type="spellEnd"/>
            <w:r>
              <w:t xml:space="preserve"> pin carried out, modifications required.</w:t>
            </w:r>
          </w:p>
          <w:p w14:paraId="2F385478" w14:textId="1F0D4248" w:rsidR="007A6176" w:rsidRDefault="007A6176" w:rsidP="008C40D7"/>
          <w:p w14:paraId="5AB490F5" w14:textId="677F4BEB" w:rsidR="007A6176" w:rsidRDefault="007A6176" w:rsidP="008C40D7">
            <w:r>
              <w:t>It was suggested each individual oar have an identi</w:t>
            </w:r>
            <w:r w:rsidR="009220FF">
              <w:t>fi</w:t>
            </w:r>
            <w:r>
              <w:t>cation number</w:t>
            </w:r>
            <w:r w:rsidR="009220FF">
              <w:t xml:space="preserve"> to track problems</w:t>
            </w:r>
          </w:p>
          <w:p w14:paraId="0A078658" w14:textId="65A363BB" w:rsidR="00E3419F" w:rsidRDefault="00E3419F" w:rsidP="008C40D7"/>
        </w:tc>
        <w:tc>
          <w:tcPr>
            <w:tcW w:w="1263" w:type="dxa"/>
          </w:tcPr>
          <w:p w14:paraId="3A271131" w14:textId="77777777" w:rsidR="00CA64EA" w:rsidRDefault="00CA64EA"/>
          <w:p w14:paraId="20032ADD" w14:textId="77777777" w:rsidR="00434947" w:rsidRDefault="00434947"/>
          <w:p w14:paraId="528CC054" w14:textId="77777777" w:rsidR="00434947" w:rsidRDefault="00434947">
            <w:r>
              <w:t>BF</w:t>
            </w:r>
          </w:p>
          <w:p w14:paraId="35B373CA" w14:textId="77777777" w:rsidR="009220FF" w:rsidRDefault="009220FF"/>
          <w:p w14:paraId="52AD2FCF" w14:textId="77777777" w:rsidR="009220FF" w:rsidRDefault="009220FF"/>
          <w:p w14:paraId="5DB99D5B" w14:textId="429D0A9E" w:rsidR="009220FF" w:rsidRDefault="009220FF">
            <w:r>
              <w:t>BF/JA/BW</w:t>
            </w:r>
          </w:p>
        </w:tc>
        <w:tc>
          <w:tcPr>
            <w:tcW w:w="1344" w:type="dxa"/>
          </w:tcPr>
          <w:p w14:paraId="3ECDCB8D" w14:textId="77777777" w:rsidR="00CA64EA" w:rsidRDefault="00CA64EA"/>
          <w:p w14:paraId="37057380" w14:textId="77777777" w:rsidR="00434947" w:rsidRDefault="00434947"/>
          <w:p w14:paraId="149E5728" w14:textId="77777777" w:rsidR="00434947" w:rsidRDefault="00434947">
            <w:r>
              <w:t>June 15</w:t>
            </w:r>
            <w:r w:rsidRPr="009220FF">
              <w:rPr>
                <w:vertAlign w:val="superscript"/>
              </w:rPr>
              <w:t>th</w:t>
            </w:r>
          </w:p>
          <w:p w14:paraId="39C51563" w14:textId="77777777" w:rsidR="009220FF" w:rsidRDefault="009220FF"/>
          <w:p w14:paraId="15EEB1F8" w14:textId="77777777" w:rsidR="009220FF" w:rsidRDefault="009220FF"/>
          <w:p w14:paraId="34D69F86" w14:textId="67BA2671" w:rsidR="009220FF" w:rsidRDefault="009220FF">
            <w:r>
              <w:t>July1st</w:t>
            </w:r>
          </w:p>
        </w:tc>
      </w:tr>
      <w:tr w:rsidR="008C40D7" w14:paraId="51F3CFAD" w14:textId="77777777" w:rsidTr="008C40D7">
        <w:trPr>
          <w:trHeight w:val="302"/>
        </w:trPr>
        <w:tc>
          <w:tcPr>
            <w:tcW w:w="641" w:type="dxa"/>
          </w:tcPr>
          <w:p w14:paraId="2B7D179D" w14:textId="579D6021" w:rsidR="008C40D7" w:rsidRDefault="008C40D7" w:rsidP="008C40D7">
            <w:r>
              <w:t>8b</w:t>
            </w:r>
          </w:p>
        </w:tc>
        <w:tc>
          <w:tcPr>
            <w:tcW w:w="5768" w:type="dxa"/>
          </w:tcPr>
          <w:p w14:paraId="0583B131" w14:textId="77777777" w:rsidR="008C40D7" w:rsidRDefault="008C40D7" w:rsidP="008C40D7">
            <w:r>
              <w:t>Construction of new oars</w:t>
            </w:r>
          </w:p>
          <w:p w14:paraId="776FDC3C" w14:textId="62BA600C" w:rsidR="00EC3C56" w:rsidRDefault="00434947" w:rsidP="008C40D7">
            <w:r>
              <w:t>The recent Ullapool regatta threw up some ideas regarding the design of oars. BF to consult RG and to put suggestion to Admin for comment and action</w:t>
            </w:r>
          </w:p>
          <w:p w14:paraId="23039D34" w14:textId="5CB29C7F" w:rsidR="00434947" w:rsidRDefault="00434947" w:rsidP="008C40D7"/>
          <w:p w14:paraId="4B2A8E5A" w14:textId="0F8C7F5A" w:rsidR="00434947" w:rsidRDefault="00434947" w:rsidP="008C40D7">
            <w:r>
              <w:t xml:space="preserve">Timber to be </w:t>
            </w:r>
            <w:r w:rsidR="00E65EA6">
              <w:t>sourced</w:t>
            </w:r>
          </w:p>
          <w:p w14:paraId="1BFE611C" w14:textId="08E0389B" w:rsidR="009220FF" w:rsidRDefault="009220FF" w:rsidP="008C40D7"/>
          <w:p w14:paraId="1CE84616" w14:textId="67A5C892" w:rsidR="009220FF" w:rsidRDefault="009220FF" w:rsidP="008C40D7">
            <w:proofErr w:type="spellStart"/>
            <w:r>
              <w:t>Canterbridge</w:t>
            </w:r>
            <w:proofErr w:type="spellEnd"/>
            <w:r>
              <w:t xml:space="preserve"> College to be approached for interest in constructing oars.</w:t>
            </w:r>
          </w:p>
          <w:p w14:paraId="78FFA192" w14:textId="60354A4A" w:rsidR="00B43C8F" w:rsidRDefault="00B43C8F" w:rsidP="008C40D7"/>
        </w:tc>
        <w:tc>
          <w:tcPr>
            <w:tcW w:w="1263" w:type="dxa"/>
          </w:tcPr>
          <w:p w14:paraId="3BF5A99E" w14:textId="77777777" w:rsidR="008C40D7" w:rsidRDefault="008C40D7"/>
          <w:p w14:paraId="6A9602A4" w14:textId="77777777" w:rsidR="00434947" w:rsidRDefault="00434947"/>
          <w:p w14:paraId="690F875F" w14:textId="77777777" w:rsidR="00434947" w:rsidRDefault="00434947">
            <w:r>
              <w:t>BF /RG</w:t>
            </w:r>
          </w:p>
          <w:p w14:paraId="279839C8" w14:textId="77777777" w:rsidR="00434947" w:rsidRDefault="00434947"/>
          <w:p w14:paraId="50E1CDEF" w14:textId="77777777" w:rsidR="00434947" w:rsidRDefault="00434947"/>
          <w:p w14:paraId="1F116E28" w14:textId="77777777" w:rsidR="00434947" w:rsidRDefault="00434947">
            <w:r>
              <w:t>BW</w:t>
            </w:r>
            <w:r w:rsidR="00E65EA6">
              <w:t>/JY</w:t>
            </w:r>
          </w:p>
          <w:p w14:paraId="0F9E7E92" w14:textId="77777777" w:rsidR="009220FF" w:rsidRDefault="009220FF"/>
          <w:p w14:paraId="609551D5" w14:textId="77777777" w:rsidR="009220FF" w:rsidRDefault="009220FF"/>
          <w:p w14:paraId="01E65F72" w14:textId="21751673" w:rsidR="009220FF" w:rsidRDefault="009220FF">
            <w:r>
              <w:t>BW</w:t>
            </w:r>
          </w:p>
        </w:tc>
        <w:tc>
          <w:tcPr>
            <w:tcW w:w="1344" w:type="dxa"/>
          </w:tcPr>
          <w:p w14:paraId="61CFE806" w14:textId="77777777" w:rsidR="008C40D7" w:rsidRDefault="008C40D7"/>
          <w:p w14:paraId="60B4A413" w14:textId="77777777" w:rsidR="00434947" w:rsidRDefault="00434947"/>
          <w:p w14:paraId="020E98CD" w14:textId="77777777" w:rsidR="00434947" w:rsidRDefault="00434947">
            <w:r>
              <w:t>July 1</w:t>
            </w:r>
            <w:r w:rsidRPr="00434947">
              <w:rPr>
                <w:vertAlign w:val="superscript"/>
              </w:rPr>
              <w:t>st</w:t>
            </w:r>
          </w:p>
          <w:p w14:paraId="345BD76C" w14:textId="77777777" w:rsidR="00434947" w:rsidRDefault="00434947"/>
          <w:p w14:paraId="16190A7E" w14:textId="77777777" w:rsidR="00434947" w:rsidRDefault="00434947"/>
          <w:p w14:paraId="06D625B4" w14:textId="77777777" w:rsidR="00434947" w:rsidRDefault="00434947">
            <w:r>
              <w:t>July 15</w:t>
            </w:r>
            <w:r w:rsidRPr="009220FF">
              <w:rPr>
                <w:vertAlign w:val="superscript"/>
              </w:rPr>
              <w:t>th</w:t>
            </w:r>
          </w:p>
          <w:p w14:paraId="6DA7E9EC" w14:textId="77777777" w:rsidR="009220FF" w:rsidRDefault="009220FF"/>
          <w:p w14:paraId="0F409063" w14:textId="77777777" w:rsidR="009220FF" w:rsidRDefault="009220FF"/>
          <w:p w14:paraId="7DE84033" w14:textId="41A82183" w:rsidR="009220FF" w:rsidRDefault="009220FF">
            <w:r>
              <w:t>July 15th</w:t>
            </w:r>
          </w:p>
        </w:tc>
      </w:tr>
      <w:tr w:rsidR="008C40D7" w14:paraId="6B201A12" w14:textId="77777777" w:rsidTr="008C40D7">
        <w:trPr>
          <w:trHeight w:val="408"/>
        </w:trPr>
        <w:tc>
          <w:tcPr>
            <w:tcW w:w="641" w:type="dxa"/>
          </w:tcPr>
          <w:p w14:paraId="3F714C1A" w14:textId="311E6C0B" w:rsidR="008C40D7" w:rsidRDefault="008C40D7">
            <w:r>
              <w:t>8c</w:t>
            </w:r>
          </w:p>
          <w:p w14:paraId="01402D2C" w14:textId="5C3366BD" w:rsidR="008C40D7" w:rsidRDefault="008C40D7" w:rsidP="008C40D7"/>
        </w:tc>
        <w:tc>
          <w:tcPr>
            <w:tcW w:w="5768" w:type="dxa"/>
          </w:tcPr>
          <w:p w14:paraId="2AC24DBF" w14:textId="2737F205" w:rsidR="008C40D7" w:rsidRDefault="008C40D7">
            <w:r>
              <w:t>Touch up painting and varnishing</w:t>
            </w:r>
          </w:p>
          <w:p w14:paraId="284C75DF" w14:textId="76239477" w:rsidR="00C934CF" w:rsidRDefault="00C934CF">
            <w:r>
              <w:t>It is becoming noticeable that Dulsie is looking in need of internal touch up painting</w:t>
            </w:r>
            <w:r w:rsidR="00434947">
              <w:t xml:space="preserve">. Suggested that in any upcoming </w:t>
            </w:r>
            <w:proofErr w:type="gramStart"/>
            <w:r w:rsidR="00434947">
              <w:t>three</w:t>
            </w:r>
            <w:r w:rsidR="009220FF">
              <w:t xml:space="preserve"> </w:t>
            </w:r>
            <w:r w:rsidR="00434947">
              <w:t>day</w:t>
            </w:r>
            <w:proofErr w:type="gramEnd"/>
            <w:r w:rsidR="00434947">
              <w:t xml:space="preserve"> dry spell Dulsie taken out of service for touch up painting</w:t>
            </w:r>
          </w:p>
          <w:p w14:paraId="1611AECE" w14:textId="6583B3BD" w:rsidR="008C40D7" w:rsidRDefault="008C40D7" w:rsidP="008C40D7"/>
        </w:tc>
        <w:tc>
          <w:tcPr>
            <w:tcW w:w="1263" w:type="dxa"/>
          </w:tcPr>
          <w:p w14:paraId="5CFBCA04" w14:textId="77777777" w:rsidR="008C40D7" w:rsidRDefault="008C40D7"/>
          <w:p w14:paraId="0CDD0D85" w14:textId="77777777" w:rsidR="00E65EA6" w:rsidRDefault="00E65EA6"/>
          <w:p w14:paraId="3F6BC2B2" w14:textId="4F755400" w:rsidR="00E65EA6" w:rsidRDefault="00E65EA6">
            <w:r>
              <w:t>BF</w:t>
            </w:r>
          </w:p>
        </w:tc>
        <w:tc>
          <w:tcPr>
            <w:tcW w:w="1344" w:type="dxa"/>
          </w:tcPr>
          <w:p w14:paraId="066D048E" w14:textId="77777777" w:rsidR="008C40D7" w:rsidRDefault="008C40D7"/>
          <w:p w14:paraId="06327F1C" w14:textId="77777777" w:rsidR="00E65EA6" w:rsidRDefault="00E65EA6"/>
          <w:p w14:paraId="2418EBF0" w14:textId="6F89D36C" w:rsidR="00E65EA6" w:rsidRDefault="00E65EA6">
            <w:r>
              <w:t>June/July</w:t>
            </w:r>
          </w:p>
        </w:tc>
      </w:tr>
      <w:tr w:rsidR="008C40D7" w14:paraId="72EC0096" w14:textId="77777777" w:rsidTr="008C40D7">
        <w:trPr>
          <w:trHeight w:val="386"/>
        </w:trPr>
        <w:tc>
          <w:tcPr>
            <w:tcW w:w="641" w:type="dxa"/>
          </w:tcPr>
          <w:p w14:paraId="6B71FDF1" w14:textId="64B3AE52" w:rsidR="008C40D7" w:rsidRDefault="008C40D7" w:rsidP="008C40D7">
            <w:r>
              <w:t>8d</w:t>
            </w:r>
          </w:p>
        </w:tc>
        <w:tc>
          <w:tcPr>
            <w:tcW w:w="5768" w:type="dxa"/>
          </w:tcPr>
          <w:p w14:paraId="6419087C" w14:textId="0A1311E1" w:rsidR="008C40D7" w:rsidRDefault="008C40D7" w:rsidP="008C40D7">
            <w:r>
              <w:t>Viewfield activity</w:t>
            </w:r>
          </w:p>
          <w:p w14:paraId="18A18928" w14:textId="13854176" w:rsidR="00434947" w:rsidRDefault="00434947" w:rsidP="008C40D7">
            <w:r>
              <w:t>Both rooms in Viewfield need good tidying and possibly preparing for oar construction.</w:t>
            </w:r>
          </w:p>
          <w:p w14:paraId="7A2CF680" w14:textId="6B61BC47" w:rsidR="00F82C7D" w:rsidRDefault="00F82C7D" w:rsidP="008C40D7">
            <w:r>
              <w:t>Any personal power &amp; hand tools to be reclaimed by owners otherwise if not of any use to ncrc they will be disposed of.</w:t>
            </w:r>
          </w:p>
          <w:p w14:paraId="1F80D9F8" w14:textId="301EDF97" w:rsidR="009220FF" w:rsidRDefault="009220FF" w:rsidP="008C40D7">
            <w:r>
              <w:t>Gas Bottles to be removed</w:t>
            </w:r>
          </w:p>
          <w:p w14:paraId="0F27E9AF" w14:textId="05568AD7" w:rsidR="00B43C8F" w:rsidRDefault="00B43C8F" w:rsidP="008C40D7"/>
        </w:tc>
        <w:tc>
          <w:tcPr>
            <w:tcW w:w="1263" w:type="dxa"/>
          </w:tcPr>
          <w:p w14:paraId="09D4E244" w14:textId="77777777" w:rsidR="008C40D7" w:rsidRDefault="008C40D7"/>
          <w:p w14:paraId="5B278644" w14:textId="77777777" w:rsidR="00E65EA6" w:rsidRDefault="00E65EA6"/>
          <w:p w14:paraId="2D747971" w14:textId="77777777" w:rsidR="00E65EA6" w:rsidRDefault="00E65EA6">
            <w:r>
              <w:t>Members</w:t>
            </w:r>
          </w:p>
          <w:p w14:paraId="55A0E3B0" w14:textId="77777777" w:rsidR="009220FF" w:rsidRDefault="009220FF"/>
          <w:p w14:paraId="2D9273E5" w14:textId="77777777" w:rsidR="009220FF" w:rsidRDefault="009220FF"/>
          <w:p w14:paraId="093C9E0B" w14:textId="42939208" w:rsidR="009220FF" w:rsidRDefault="009220FF">
            <w:r>
              <w:t>MH</w:t>
            </w:r>
          </w:p>
        </w:tc>
        <w:tc>
          <w:tcPr>
            <w:tcW w:w="1344" w:type="dxa"/>
          </w:tcPr>
          <w:p w14:paraId="4EA5A9C1" w14:textId="77777777" w:rsidR="008C40D7" w:rsidRDefault="008C40D7"/>
          <w:p w14:paraId="517E23CB" w14:textId="77777777" w:rsidR="00E65EA6" w:rsidRDefault="00E65EA6"/>
          <w:p w14:paraId="2D685B67" w14:textId="77777777" w:rsidR="00E65EA6" w:rsidRDefault="00E65EA6">
            <w:r>
              <w:t xml:space="preserve">July </w:t>
            </w:r>
          </w:p>
          <w:p w14:paraId="3C5D8427" w14:textId="77777777" w:rsidR="009220FF" w:rsidRDefault="009220FF"/>
          <w:p w14:paraId="214D019C" w14:textId="77777777" w:rsidR="009220FF" w:rsidRDefault="009220FF"/>
          <w:p w14:paraId="7587B9B3" w14:textId="52A142CC" w:rsidR="009220FF" w:rsidRDefault="009220FF">
            <w:r>
              <w:t>June 15th</w:t>
            </w:r>
          </w:p>
        </w:tc>
      </w:tr>
      <w:tr w:rsidR="008C40D7" w14:paraId="05D94C95" w14:textId="77777777" w:rsidTr="008C40D7">
        <w:trPr>
          <w:trHeight w:val="276"/>
        </w:trPr>
        <w:tc>
          <w:tcPr>
            <w:tcW w:w="641" w:type="dxa"/>
          </w:tcPr>
          <w:p w14:paraId="178338FC" w14:textId="2C96263A" w:rsidR="008C40D7" w:rsidRDefault="008C40D7" w:rsidP="008C40D7">
            <w:r>
              <w:t>8e</w:t>
            </w:r>
          </w:p>
        </w:tc>
        <w:tc>
          <w:tcPr>
            <w:tcW w:w="5768" w:type="dxa"/>
          </w:tcPr>
          <w:p w14:paraId="2CFE174C" w14:textId="074B023D" w:rsidR="008C40D7" w:rsidRDefault="008C40D7" w:rsidP="008C40D7">
            <w:r>
              <w:t xml:space="preserve">Disposal of surplus </w:t>
            </w:r>
            <w:r w:rsidR="00EC3C56">
              <w:t xml:space="preserve">boat </w:t>
            </w:r>
            <w:r>
              <w:t>kit</w:t>
            </w:r>
          </w:p>
          <w:p w14:paraId="63A1893E" w14:textId="0E9DB0EC" w:rsidR="00434947" w:rsidRDefault="00434947" w:rsidP="008C40D7">
            <w:r>
              <w:t>The boat frames etc to be disposed of</w:t>
            </w:r>
            <w:r w:rsidR="00F82C7D">
              <w:t xml:space="preserve"> to eventually clear the end Viewfield room and DM workshop.</w:t>
            </w:r>
            <w:r w:rsidR="00E65EA6">
              <w:t xml:space="preserve">  It was suggested Scottish Coastal Rowing Association be approached for any takers</w:t>
            </w:r>
          </w:p>
          <w:p w14:paraId="202DCB47" w14:textId="2F676799" w:rsidR="00B43C8F" w:rsidRDefault="00B43C8F" w:rsidP="008C40D7"/>
        </w:tc>
        <w:tc>
          <w:tcPr>
            <w:tcW w:w="1263" w:type="dxa"/>
          </w:tcPr>
          <w:p w14:paraId="5293E901" w14:textId="77777777" w:rsidR="008C40D7" w:rsidRDefault="008C40D7"/>
          <w:p w14:paraId="3E5BDD66" w14:textId="77777777" w:rsidR="00E65EA6" w:rsidRDefault="00E65EA6"/>
          <w:p w14:paraId="17DC3152" w14:textId="4A363EF6" w:rsidR="00E65EA6" w:rsidRDefault="00E65EA6">
            <w:r>
              <w:t>BW</w:t>
            </w:r>
          </w:p>
        </w:tc>
        <w:tc>
          <w:tcPr>
            <w:tcW w:w="1344" w:type="dxa"/>
          </w:tcPr>
          <w:p w14:paraId="7093C173" w14:textId="77777777" w:rsidR="008C40D7" w:rsidRDefault="008C40D7"/>
          <w:p w14:paraId="66563635" w14:textId="77777777" w:rsidR="00E65EA6" w:rsidRDefault="00E65EA6"/>
          <w:p w14:paraId="755CD80C" w14:textId="506AF839" w:rsidR="00E65EA6" w:rsidRDefault="00E65EA6">
            <w:r>
              <w:t>July1st</w:t>
            </w:r>
          </w:p>
        </w:tc>
      </w:tr>
      <w:tr w:rsidR="008C40D7" w14:paraId="14807A1E" w14:textId="77777777" w:rsidTr="008C40D7">
        <w:trPr>
          <w:trHeight w:val="492"/>
        </w:trPr>
        <w:tc>
          <w:tcPr>
            <w:tcW w:w="641" w:type="dxa"/>
          </w:tcPr>
          <w:p w14:paraId="5D6EFCE8" w14:textId="33DE536A" w:rsidR="008C40D7" w:rsidRDefault="00EC3C56" w:rsidP="008C40D7">
            <w:r>
              <w:t>9</w:t>
            </w:r>
          </w:p>
        </w:tc>
        <w:tc>
          <w:tcPr>
            <w:tcW w:w="5768" w:type="dxa"/>
          </w:tcPr>
          <w:p w14:paraId="2AD7E149" w14:textId="77777777" w:rsidR="008C40D7" w:rsidRDefault="00EC3C56" w:rsidP="008C40D7">
            <w:r>
              <w:t xml:space="preserve">Do we call a half year </w:t>
            </w:r>
            <w:proofErr w:type="gramStart"/>
            <w:r>
              <w:t>EGM ?</w:t>
            </w:r>
            <w:proofErr w:type="gramEnd"/>
          </w:p>
          <w:p w14:paraId="5BFEE9EE" w14:textId="0564B1F4" w:rsidR="00F82C7D" w:rsidRDefault="00F82C7D" w:rsidP="008C40D7">
            <w:r>
              <w:t xml:space="preserve">Are there enough issues around to justify calling an </w:t>
            </w:r>
            <w:proofErr w:type="gramStart"/>
            <w:r>
              <w:t>EGM</w:t>
            </w:r>
            <w:proofErr w:type="gramEnd"/>
          </w:p>
          <w:p w14:paraId="030B9D69" w14:textId="7524357C" w:rsidR="00E65EA6" w:rsidRDefault="00E65EA6" w:rsidP="008C40D7">
            <w:r>
              <w:t xml:space="preserve">It was felt that it probably was a good idea, in particular to get membership buy in on </w:t>
            </w:r>
            <w:r w:rsidR="00755BC4">
              <w:t>proposed Compound/Cabin expenditure, Pay to Row, and general organizational issues</w:t>
            </w:r>
          </w:p>
          <w:p w14:paraId="05E93D4E" w14:textId="36F47A27" w:rsidR="00F82C7D" w:rsidRDefault="00F82C7D" w:rsidP="008C40D7"/>
        </w:tc>
        <w:tc>
          <w:tcPr>
            <w:tcW w:w="1263" w:type="dxa"/>
          </w:tcPr>
          <w:p w14:paraId="622B6A60" w14:textId="77777777" w:rsidR="008C40D7" w:rsidRDefault="008C40D7"/>
          <w:p w14:paraId="3A32B747" w14:textId="77777777" w:rsidR="00755BC4" w:rsidRDefault="00755BC4"/>
          <w:p w14:paraId="1981A389" w14:textId="77777777" w:rsidR="00755BC4" w:rsidRDefault="00755BC4"/>
          <w:p w14:paraId="5FE197D3" w14:textId="428598F5" w:rsidR="00755BC4" w:rsidRDefault="00755BC4">
            <w:r>
              <w:t>BW</w:t>
            </w:r>
          </w:p>
        </w:tc>
        <w:tc>
          <w:tcPr>
            <w:tcW w:w="1344" w:type="dxa"/>
          </w:tcPr>
          <w:p w14:paraId="1C65AFBD" w14:textId="77777777" w:rsidR="008C40D7" w:rsidRDefault="008C40D7"/>
          <w:p w14:paraId="7EEF44FF" w14:textId="77777777" w:rsidR="00755BC4" w:rsidRDefault="00755BC4"/>
          <w:p w14:paraId="1FF081E5" w14:textId="77777777" w:rsidR="00755BC4" w:rsidRDefault="00755BC4"/>
          <w:p w14:paraId="6C8A6639" w14:textId="540A125C" w:rsidR="00755BC4" w:rsidRDefault="00755BC4">
            <w:r>
              <w:t>July/Aug</w:t>
            </w:r>
          </w:p>
        </w:tc>
      </w:tr>
      <w:tr w:rsidR="003464D9" w14:paraId="67C7B087" w14:textId="77777777" w:rsidTr="008C40D7">
        <w:tc>
          <w:tcPr>
            <w:tcW w:w="641" w:type="dxa"/>
          </w:tcPr>
          <w:p w14:paraId="69C9F310" w14:textId="70D580E4" w:rsidR="00CA64EA" w:rsidRDefault="00EC3C56">
            <w:r>
              <w:t>10</w:t>
            </w:r>
          </w:p>
        </w:tc>
        <w:tc>
          <w:tcPr>
            <w:tcW w:w="5768" w:type="dxa"/>
          </w:tcPr>
          <w:p w14:paraId="0F40DD35" w14:textId="4CBA1261" w:rsidR="00CA64EA" w:rsidRDefault="00D967BB">
            <w:r>
              <w:t>Future Events</w:t>
            </w:r>
          </w:p>
          <w:p w14:paraId="19600176" w14:textId="0889D6DE" w:rsidR="00F82C7D" w:rsidRDefault="00F82C7D">
            <w:r>
              <w:t>Participation in SCRA events to be subject to Rowing committee approval.</w:t>
            </w:r>
            <w:r w:rsidR="00202EF2">
              <w:t xml:space="preserve"> </w:t>
            </w:r>
          </w:p>
          <w:p w14:paraId="4BA6754A" w14:textId="7F65EEFE" w:rsidR="00202EF2" w:rsidRDefault="00202EF2">
            <w:r>
              <w:lastRenderedPageBreak/>
              <w:t>Admin to check with membership if there is an interest in entering annual raft race.</w:t>
            </w:r>
          </w:p>
          <w:p w14:paraId="037EAE71" w14:textId="1C4E9F45" w:rsidR="008C40D7" w:rsidRDefault="008C40D7"/>
        </w:tc>
        <w:tc>
          <w:tcPr>
            <w:tcW w:w="1263" w:type="dxa"/>
          </w:tcPr>
          <w:p w14:paraId="692EBA7C" w14:textId="5A373B62" w:rsidR="00CA64EA" w:rsidRDefault="00CA64EA"/>
          <w:p w14:paraId="13EDFDB0" w14:textId="2C2A0FAC" w:rsidR="00202EF2" w:rsidRDefault="00202EF2"/>
          <w:p w14:paraId="64A7FEF1" w14:textId="4DE0FDD9" w:rsidR="00202EF2" w:rsidRDefault="00E65EA6">
            <w:r>
              <w:t>Info</w:t>
            </w:r>
          </w:p>
          <w:p w14:paraId="2FDCAC55" w14:textId="77777777" w:rsidR="00202EF2" w:rsidRDefault="00202EF2"/>
          <w:p w14:paraId="2DF6E1AB" w14:textId="3420605E" w:rsidR="00202EF2" w:rsidRDefault="00202EF2">
            <w:r>
              <w:lastRenderedPageBreak/>
              <w:t>Admin</w:t>
            </w:r>
          </w:p>
        </w:tc>
        <w:tc>
          <w:tcPr>
            <w:tcW w:w="1344" w:type="dxa"/>
          </w:tcPr>
          <w:p w14:paraId="667C1D32" w14:textId="77777777" w:rsidR="00CA64EA" w:rsidRDefault="00CA64EA"/>
          <w:p w14:paraId="33178CA1" w14:textId="4B773CE2" w:rsidR="00202EF2" w:rsidRDefault="00202EF2"/>
          <w:p w14:paraId="386775C8" w14:textId="7CCDFCB5" w:rsidR="00E65EA6" w:rsidRDefault="00E65EA6">
            <w:r>
              <w:t>Info</w:t>
            </w:r>
          </w:p>
          <w:p w14:paraId="1BCF0F06" w14:textId="77777777" w:rsidR="00202EF2" w:rsidRDefault="00202EF2"/>
          <w:p w14:paraId="733C34EF" w14:textId="78061135" w:rsidR="00202EF2" w:rsidRDefault="00202EF2">
            <w:r>
              <w:lastRenderedPageBreak/>
              <w:t>July 1st</w:t>
            </w:r>
          </w:p>
        </w:tc>
      </w:tr>
      <w:tr w:rsidR="003464D9" w14:paraId="5727AD3F" w14:textId="77777777" w:rsidTr="009220FF">
        <w:trPr>
          <w:trHeight w:val="698"/>
        </w:trPr>
        <w:tc>
          <w:tcPr>
            <w:tcW w:w="641" w:type="dxa"/>
          </w:tcPr>
          <w:p w14:paraId="72CC270C" w14:textId="24DE40DD" w:rsidR="00CA64EA" w:rsidRDefault="00D967BB">
            <w:r>
              <w:lastRenderedPageBreak/>
              <w:t>1</w:t>
            </w:r>
            <w:r w:rsidR="00EC3C56">
              <w:t>1</w:t>
            </w:r>
          </w:p>
        </w:tc>
        <w:tc>
          <w:tcPr>
            <w:tcW w:w="5768" w:type="dxa"/>
          </w:tcPr>
          <w:p w14:paraId="1D02E8CE" w14:textId="6DA1377D" w:rsidR="00755BC4" w:rsidRDefault="00755BC4">
            <w:r>
              <w:t>Lost radio at Ullapool.  RG to be approached with a view to Club paying for this, not Robbie</w:t>
            </w:r>
          </w:p>
        </w:tc>
        <w:tc>
          <w:tcPr>
            <w:tcW w:w="1263" w:type="dxa"/>
          </w:tcPr>
          <w:p w14:paraId="52CA0CED" w14:textId="77777777" w:rsidR="00CA64EA" w:rsidRDefault="00CA64EA"/>
          <w:p w14:paraId="13A9DA9D" w14:textId="47A2EE49" w:rsidR="00755BC4" w:rsidRDefault="00755BC4">
            <w:r>
              <w:t>BF</w:t>
            </w:r>
          </w:p>
        </w:tc>
        <w:tc>
          <w:tcPr>
            <w:tcW w:w="1344" w:type="dxa"/>
          </w:tcPr>
          <w:p w14:paraId="133E938A" w14:textId="77777777" w:rsidR="00CA64EA" w:rsidRDefault="00CA64EA"/>
          <w:p w14:paraId="76348037" w14:textId="5337CB8E" w:rsidR="00755BC4" w:rsidRDefault="00755BC4">
            <w:r>
              <w:t>June 7th</w:t>
            </w:r>
          </w:p>
        </w:tc>
      </w:tr>
      <w:tr w:rsidR="00755BC4" w14:paraId="3F626570" w14:textId="77777777" w:rsidTr="009220FF">
        <w:trPr>
          <w:trHeight w:val="411"/>
        </w:trPr>
        <w:tc>
          <w:tcPr>
            <w:tcW w:w="641" w:type="dxa"/>
          </w:tcPr>
          <w:p w14:paraId="5F6B2D3B" w14:textId="657E011B" w:rsidR="00755BC4" w:rsidRDefault="00755BC4" w:rsidP="00755BC4">
            <w:r>
              <w:t>12</w:t>
            </w:r>
          </w:p>
        </w:tc>
        <w:tc>
          <w:tcPr>
            <w:tcW w:w="5768" w:type="dxa"/>
          </w:tcPr>
          <w:p w14:paraId="7EF59C41" w14:textId="07C5C069" w:rsidR="00755BC4" w:rsidRDefault="00755BC4">
            <w:r>
              <w:t>Insurance for boats to be upgraded</w:t>
            </w:r>
          </w:p>
          <w:p w14:paraId="2DB306C1" w14:textId="77777777" w:rsidR="00755BC4" w:rsidRDefault="00755BC4" w:rsidP="00755BC4"/>
        </w:tc>
        <w:tc>
          <w:tcPr>
            <w:tcW w:w="1263" w:type="dxa"/>
          </w:tcPr>
          <w:p w14:paraId="4816D72E" w14:textId="04924879" w:rsidR="00755BC4" w:rsidRDefault="00755BC4" w:rsidP="00755BC4">
            <w:r>
              <w:t>IA</w:t>
            </w:r>
          </w:p>
        </w:tc>
        <w:tc>
          <w:tcPr>
            <w:tcW w:w="1344" w:type="dxa"/>
          </w:tcPr>
          <w:p w14:paraId="2F49DAFA" w14:textId="5C9EA34A" w:rsidR="00755BC4" w:rsidRDefault="00755BC4" w:rsidP="00755BC4">
            <w:r>
              <w:t>June 15th</w:t>
            </w:r>
          </w:p>
        </w:tc>
      </w:tr>
      <w:tr w:rsidR="00755BC4" w14:paraId="6577BC8E" w14:textId="77777777" w:rsidTr="00755BC4">
        <w:trPr>
          <w:trHeight w:val="776"/>
        </w:trPr>
        <w:tc>
          <w:tcPr>
            <w:tcW w:w="641" w:type="dxa"/>
          </w:tcPr>
          <w:p w14:paraId="15F4BE84" w14:textId="75768955" w:rsidR="00755BC4" w:rsidRDefault="00755BC4" w:rsidP="00755BC4">
            <w:r>
              <w:t>13</w:t>
            </w:r>
          </w:p>
        </w:tc>
        <w:tc>
          <w:tcPr>
            <w:tcW w:w="5768" w:type="dxa"/>
          </w:tcPr>
          <w:p w14:paraId="606E798B" w14:textId="03D34BBF" w:rsidR="00755BC4" w:rsidRDefault="00755BC4" w:rsidP="00755BC4">
            <w:r>
              <w:t>Ardesier Boat Club to be approached for a form of official transfer of ownership of Esther to NCRC</w:t>
            </w:r>
          </w:p>
          <w:p w14:paraId="5C0D90E3" w14:textId="46424B99" w:rsidR="00755BC4" w:rsidRDefault="00755BC4" w:rsidP="00755BC4">
            <w:r>
              <w:t>It was suggested that</w:t>
            </w:r>
            <w:r w:rsidR="001A7C65">
              <w:t xml:space="preserve"> ABC be sent a transfer template</w:t>
            </w:r>
          </w:p>
          <w:p w14:paraId="693D8506" w14:textId="010254CF" w:rsidR="00755BC4" w:rsidRDefault="00755BC4" w:rsidP="00755BC4"/>
        </w:tc>
        <w:tc>
          <w:tcPr>
            <w:tcW w:w="1263" w:type="dxa"/>
          </w:tcPr>
          <w:p w14:paraId="7825246C" w14:textId="772D82ED" w:rsidR="00755BC4" w:rsidRDefault="00755BC4" w:rsidP="00755BC4">
            <w:r>
              <w:t>BW</w:t>
            </w:r>
          </w:p>
        </w:tc>
        <w:tc>
          <w:tcPr>
            <w:tcW w:w="1344" w:type="dxa"/>
          </w:tcPr>
          <w:p w14:paraId="43F33CFE" w14:textId="194B53B9" w:rsidR="00755BC4" w:rsidRDefault="00755BC4" w:rsidP="00755BC4">
            <w:r>
              <w:t>June 15th</w:t>
            </w:r>
          </w:p>
        </w:tc>
      </w:tr>
      <w:tr w:rsidR="00755BC4" w14:paraId="281BD15F" w14:textId="77777777" w:rsidTr="007A6176">
        <w:trPr>
          <w:trHeight w:val="904"/>
        </w:trPr>
        <w:tc>
          <w:tcPr>
            <w:tcW w:w="641" w:type="dxa"/>
          </w:tcPr>
          <w:p w14:paraId="5C5BF351" w14:textId="201F005A" w:rsidR="00755BC4" w:rsidRDefault="00755BC4" w:rsidP="00755BC4">
            <w:r>
              <w:t>14</w:t>
            </w:r>
          </w:p>
        </w:tc>
        <w:tc>
          <w:tcPr>
            <w:tcW w:w="5768" w:type="dxa"/>
          </w:tcPr>
          <w:p w14:paraId="01A43FD7" w14:textId="4BE65F33" w:rsidR="00755BC4" w:rsidRDefault="00755BC4" w:rsidP="00755BC4">
            <w:r>
              <w:t>Club GDPR policy to be produced, BF offered template from Bowling Club.</w:t>
            </w:r>
          </w:p>
          <w:p w14:paraId="4E925041" w14:textId="147BF7DE" w:rsidR="00755BC4" w:rsidRDefault="00755BC4" w:rsidP="00755BC4">
            <w:r>
              <w:t>Jenny Boyle to be requested to modify it to suit NCRC</w:t>
            </w:r>
          </w:p>
        </w:tc>
        <w:tc>
          <w:tcPr>
            <w:tcW w:w="1263" w:type="dxa"/>
          </w:tcPr>
          <w:p w14:paraId="1826686C" w14:textId="77777777" w:rsidR="00755BC4" w:rsidRDefault="00755BC4" w:rsidP="00755BC4">
            <w:r>
              <w:t>BF</w:t>
            </w:r>
          </w:p>
          <w:p w14:paraId="2A85F2BC" w14:textId="77777777" w:rsidR="00755BC4" w:rsidRDefault="00755BC4" w:rsidP="00755BC4"/>
          <w:p w14:paraId="5E1DA1AE" w14:textId="7C3454FB" w:rsidR="00755BC4" w:rsidRDefault="00755BC4" w:rsidP="00755BC4">
            <w:r>
              <w:t>JB</w:t>
            </w:r>
          </w:p>
        </w:tc>
        <w:tc>
          <w:tcPr>
            <w:tcW w:w="1344" w:type="dxa"/>
          </w:tcPr>
          <w:p w14:paraId="5142F798" w14:textId="785B061E" w:rsidR="00755BC4" w:rsidRDefault="00755BC4" w:rsidP="00755BC4">
            <w:pPr>
              <w:rPr>
                <w:vertAlign w:val="superscript"/>
              </w:rPr>
            </w:pPr>
            <w:r>
              <w:t>June 15</w:t>
            </w:r>
            <w:r w:rsidRPr="00755BC4">
              <w:rPr>
                <w:vertAlign w:val="superscript"/>
              </w:rPr>
              <w:t>th</w:t>
            </w:r>
          </w:p>
          <w:p w14:paraId="5706AF6C" w14:textId="3684AC42" w:rsidR="001A7C65" w:rsidRDefault="001A7C65" w:rsidP="00755BC4">
            <w:pPr>
              <w:rPr>
                <w:vertAlign w:val="superscript"/>
              </w:rPr>
            </w:pPr>
          </w:p>
          <w:p w14:paraId="50BFCBC5" w14:textId="6CC870F4" w:rsidR="001A7C65" w:rsidRDefault="001A7C65" w:rsidP="00755BC4">
            <w:r>
              <w:t>July1st</w:t>
            </w:r>
          </w:p>
          <w:p w14:paraId="31D088C6" w14:textId="11215684" w:rsidR="00755BC4" w:rsidRDefault="00755BC4" w:rsidP="00755BC4"/>
        </w:tc>
      </w:tr>
      <w:tr w:rsidR="00755BC4" w14:paraId="6523464C" w14:textId="77777777" w:rsidTr="007A6176">
        <w:trPr>
          <w:trHeight w:val="659"/>
        </w:trPr>
        <w:tc>
          <w:tcPr>
            <w:tcW w:w="641" w:type="dxa"/>
          </w:tcPr>
          <w:p w14:paraId="381E2567" w14:textId="5CC80AA8" w:rsidR="00755BC4" w:rsidRDefault="001A7C65" w:rsidP="00755BC4">
            <w:r>
              <w:t>15</w:t>
            </w:r>
          </w:p>
        </w:tc>
        <w:tc>
          <w:tcPr>
            <w:tcW w:w="5768" w:type="dxa"/>
          </w:tcPr>
          <w:p w14:paraId="0CBA9EA9" w14:textId="77777777" w:rsidR="00755BC4" w:rsidRDefault="001A7C65" w:rsidP="00755BC4">
            <w:r>
              <w:t>BF presented an article on NCRC by TESCO for their house magazine, some modifications suggested</w:t>
            </w:r>
          </w:p>
          <w:p w14:paraId="778D9F6E" w14:textId="6DD669DF" w:rsidR="007A6176" w:rsidRDefault="007A6176" w:rsidP="00755BC4"/>
        </w:tc>
        <w:tc>
          <w:tcPr>
            <w:tcW w:w="1263" w:type="dxa"/>
          </w:tcPr>
          <w:p w14:paraId="0F2A35F3" w14:textId="6AB10195" w:rsidR="00755BC4" w:rsidRDefault="001A7C65" w:rsidP="00755BC4">
            <w:r>
              <w:t>Info</w:t>
            </w:r>
          </w:p>
        </w:tc>
        <w:tc>
          <w:tcPr>
            <w:tcW w:w="1344" w:type="dxa"/>
          </w:tcPr>
          <w:p w14:paraId="61646FD6" w14:textId="49944931" w:rsidR="00755BC4" w:rsidRDefault="001A7C65" w:rsidP="00755BC4">
            <w:r>
              <w:t>Info</w:t>
            </w:r>
          </w:p>
        </w:tc>
      </w:tr>
      <w:tr w:rsidR="007A6176" w14:paraId="3B259190" w14:textId="77777777" w:rsidTr="007A6176">
        <w:trPr>
          <w:trHeight w:val="624"/>
        </w:trPr>
        <w:tc>
          <w:tcPr>
            <w:tcW w:w="641" w:type="dxa"/>
          </w:tcPr>
          <w:p w14:paraId="7C452E41" w14:textId="3AE8426A" w:rsidR="007A6176" w:rsidRDefault="007A6176" w:rsidP="00755BC4">
            <w:r>
              <w:t>16</w:t>
            </w:r>
          </w:p>
        </w:tc>
        <w:tc>
          <w:tcPr>
            <w:tcW w:w="5768" w:type="dxa"/>
          </w:tcPr>
          <w:p w14:paraId="36815152" w14:textId="4D373341" w:rsidR="007A6176" w:rsidRDefault="007A6176" w:rsidP="00755BC4">
            <w:r>
              <w:t xml:space="preserve">Magic Grant Fund.  Our subscription of £95 pa to be transferred to </w:t>
            </w:r>
            <w:proofErr w:type="spellStart"/>
            <w:r>
              <w:t>BofS</w:t>
            </w:r>
            <w:proofErr w:type="spellEnd"/>
          </w:p>
          <w:p w14:paraId="050C7671" w14:textId="77777777" w:rsidR="007A6176" w:rsidRDefault="007A6176" w:rsidP="00755BC4"/>
        </w:tc>
        <w:tc>
          <w:tcPr>
            <w:tcW w:w="1263" w:type="dxa"/>
          </w:tcPr>
          <w:p w14:paraId="4A288639" w14:textId="54F22843" w:rsidR="007A6176" w:rsidRDefault="007A6176" w:rsidP="00755BC4">
            <w:r>
              <w:t>BF</w:t>
            </w:r>
          </w:p>
        </w:tc>
        <w:tc>
          <w:tcPr>
            <w:tcW w:w="1344" w:type="dxa"/>
          </w:tcPr>
          <w:p w14:paraId="0FB202E4" w14:textId="4C6D344B" w:rsidR="007A6176" w:rsidRDefault="007A6176" w:rsidP="00755BC4">
            <w:r>
              <w:t>June 7th</w:t>
            </w:r>
          </w:p>
        </w:tc>
      </w:tr>
      <w:tr w:rsidR="007A6176" w14:paraId="45EEE48A" w14:textId="77777777" w:rsidTr="008C40D7">
        <w:trPr>
          <w:trHeight w:val="708"/>
        </w:trPr>
        <w:tc>
          <w:tcPr>
            <w:tcW w:w="641" w:type="dxa"/>
          </w:tcPr>
          <w:p w14:paraId="2CF0F478" w14:textId="4E320BE3" w:rsidR="007A6176" w:rsidRDefault="007A6176" w:rsidP="00755BC4">
            <w:r>
              <w:t>17</w:t>
            </w:r>
          </w:p>
        </w:tc>
        <w:tc>
          <w:tcPr>
            <w:tcW w:w="5768" w:type="dxa"/>
          </w:tcPr>
          <w:p w14:paraId="32DF685A" w14:textId="3FC5409B" w:rsidR="007A6176" w:rsidRDefault="007A6176" w:rsidP="00755BC4">
            <w:r>
              <w:t>Webmail addresses to be checked for mail, Bosun &amp; Membership.</w:t>
            </w:r>
          </w:p>
        </w:tc>
        <w:tc>
          <w:tcPr>
            <w:tcW w:w="1263" w:type="dxa"/>
          </w:tcPr>
          <w:p w14:paraId="3FB3067C" w14:textId="6902C9D9" w:rsidR="007A6176" w:rsidRDefault="007A6176" w:rsidP="00755BC4">
            <w:r>
              <w:t>IA/BF</w:t>
            </w:r>
          </w:p>
        </w:tc>
        <w:tc>
          <w:tcPr>
            <w:tcW w:w="1344" w:type="dxa"/>
          </w:tcPr>
          <w:p w14:paraId="520C88F4" w14:textId="51DB2BFA" w:rsidR="007A6176" w:rsidRDefault="007A6176" w:rsidP="00755BC4">
            <w:r>
              <w:t>June 7th</w:t>
            </w:r>
          </w:p>
        </w:tc>
      </w:tr>
    </w:tbl>
    <w:p w14:paraId="3E0C9E6F" w14:textId="29BABF03" w:rsidR="00CA64EA" w:rsidRDefault="00CA64EA"/>
    <w:p w14:paraId="7C3EA18A" w14:textId="09C827F8" w:rsidR="00271C0B" w:rsidRDefault="00271C0B"/>
    <w:p w14:paraId="5EB1F9E2" w14:textId="7FCA4A58" w:rsidR="00271C0B" w:rsidRDefault="00CB663B">
      <w:r>
        <w:t xml:space="preserve">Recorded by   Bill </w:t>
      </w:r>
      <w:proofErr w:type="gramStart"/>
      <w:r>
        <w:t>Wright  Approved</w:t>
      </w:r>
      <w:proofErr w:type="gramEnd"/>
      <w:r>
        <w:t xml:space="preserve"> by all attendees. 31</w:t>
      </w:r>
      <w:r w:rsidRPr="00CB663B">
        <w:rPr>
          <w:vertAlign w:val="superscript"/>
        </w:rPr>
        <w:t>st</w:t>
      </w:r>
      <w:r>
        <w:t xml:space="preserve"> May.2019</w:t>
      </w:r>
      <w:bookmarkStart w:id="0" w:name="_GoBack"/>
      <w:bookmarkEnd w:id="0"/>
    </w:p>
    <w:sectPr w:rsidR="00271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36C47" w14:textId="77777777" w:rsidR="002C71F0" w:rsidRDefault="002C71F0" w:rsidP="008536F0">
      <w:pPr>
        <w:spacing w:after="0" w:line="240" w:lineRule="auto"/>
      </w:pPr>
      <w:r>
        <w:separator/>
      </w:r>
    </w:p>
  </w:endnote>
  <w:endnote w:type="continuationSeparator" w:id="0">
    <w:p w14:paraId="06CC84AA" w14:textId="77777777" w:rsidR="002C71F0" w:rsidRDefault="002C71F0" w:rsidP="0085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98AE" w14:textId="77777777" w:rsidR="008536F0" w:rsidRDefault="00853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3C86" w14:textId="77777777" w:rsidR="008536F0" w:rsidRDefault="00853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0F80" w14:textId="77777777" w:rsidR="008536F0" w:rsidRDefault="00853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7D799" w14:textId="77777777" w:rsidR="002C71F0" w:rsidRDefault="002C71F0" w:rsidP="008536F0">
      <w:pPr>
        <w:spacing w:after="0" w:line="240" w:lineRule="auto"/>
      </w:pPr>
      <w:r>
        <w:separator/>
      </w:r>
    </w:p>
  </w:footnote>
  <w:footnote w:type="continuationSeparator" w:id="0">
    <w:p w14:paraId="61FADAC2" w14:textId="77777777" w:rsidR="002C71F0" w:rsidRDefault="002C71F0" w:rsidP="0085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B6A9" w14:textId="5DA9FD7C" w:rsidR="008536F0" w:rsidRDefault="00853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36EE" w14:textId="5D6E5FAD" w:rsidR="008536F0" w:rsidRDefault="00853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CD55" w14:textId="7D1304BF" w:rsidR="008536F0" w:rsidRDefault="00853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24F2"/>
    <w:multiLevelType w:val="hybridMultilevel"/>
    <w:tmpl w:val="A2CE2D98"/>
    <w:lvl w:ilvl="0" w:tplc="51A6C6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1916"/>
    <w:multiLevelType w:val="multilevel"/>
    <w:tmpl w:val="1C0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84"/>
    <w:rsid w:val="00127329"/>
    <w:rsid w:val="001A7C65"/>
    <w:rsid w:val="00202EF2"/>
    <w:rsid w:val="00271C0B"/>
    <w:rsid w:val="002C71F0"/>
    <w:rsid w:val="003464D9"/>
    <w:rsid w:val="00434947"/>
    <w:rsid w:val="006E47B1"/>
    <w:rsid w:val="00755BC4"/>
    <w:rsid w:val="007A6176"/>
    <w:rsid w:val="007F5655"/>
    <w:rsid w:val="008536F0"/>
    <w:rsid w:val="008C40D7"/>
    <w:rsid w:val="008E4D56"/>
    <w:rsid w:val="009220FF"/>
    <w:rsid w:val="00B43C8F"/>
    <w:rsid w:val="00BE7C84"/>
    <w:rsid w:val="00C544C8"/>
    <w:rsid w:val="00C934CF"/>
    <w:rsid w:val="00CA64EA"/>
    <w:rsid w:val="00CB663B"/>
    <w:rsid w:val="00D967BB"/>
    <w:rsid w:val="00DA2DF8"/>
    <w:rsid w:val="00DC73E7"/>
    <w:rsid w:val="00DF67EE"/>
    <w:rsid w:val="00E3419F"/>
    <w:rsid w:val="00E65EA6"/>
    <w:rsid w:val="00EC3C56"/>
    <w:rsid w:val="00F64787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991D"/>
  <w15:chartTrackingRefBased/>
  <w15:docId w15:val="{F8C8745F-329F-476B-84FB-63F00CD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F0"/>
  </w:style>
  <w:style w:type="paragraph" w:styleId="Footer">
    <w:name w:val="footer"/>
    <w:basedOn w:val="Normal"/>
    <w:link w:val="FooterChar"/>
    <w:uiPriority w:val="99"/>
    <w:unhideWhenUsed/>
    <w:rsid w:val="00853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F0"/>
  </w:style>
  <w:style w:type="paragraph" w:customStyle="1" w:styleId="yiv4107605128msonormal">
    <w:name w:val="yiv4107605128msonormal"/>
    <w:basedOn w:val="Normal"/>
    <w:rsid w:val="00CB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07605128msolistparagraph">
    <w:name w:val="yiv4107605128msolistparagraph"/>
    <w:basedOn w:val="Normal"/>
    <w:rsid w:val="00CB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Wright</dc:creator>
  <cp:keywords/>
  <dc:description/>
  <cp:lastModifiedBy>Keti Wright</cp:lastModifiedBy>
  <cp:revision>9</cp:revision>
  <cp:lastPrinted>2019-05-29T15:56:00Z</cp:lastPrinted>
  <dcterms:created xsi:type="dcterms:W3CDTF">2019-05-29T10:04:00Z</dcterms:created>
  <dcterms:modified xsi:type="dcterms:W3CDTF">2019-05-30T21:10:00Z</dcterms:modified>
</cp:coreProperties>
</file>